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AA4" w:rsidRPr="00DA0AA4" w:rsidRDefault="00DA0AA4" w:rsidP="00DA0AA4">
      <w:pPr>
        <w:spacing w:after="0" w:line="240" w:lineRule="auto"/>
        <w:ind w:left="9"/>
        <w:jc w:val="center"/>
        <w:rPr>
          <w:rFonts w:ascii="Palatino Linotype" w:hAnsi="Palatino Linotype"/>
          <w:color w:val="007F00"/>
          <w:w w:val="70"/>
          <w:sz w:val="32"/>
        </w:rPr>
      </w:pPr>
      <w:r w:rsidRPr="00DA0AA4">
        <w:rPr>
          <w:rFonts w:ascii="Palatino Linotype" w:hAnsi="Palatino Linotype"/>
          <w:color w:val="007F00"/>
          <w:w w:val="70"/>
          <w:sz w:val="32"/>
        </w:rPr>
        <w:t>ARCIDIOCESI DI BARI-BITONTO</w:t>
      </w:r>
    </w:p>
    <w:p w:rsidR="00DA0AA4" w:rsidRPr="00DA0AA4" w:rsidRDefault="00DA0AA4" w:rsidP="00DA0AA4">
      <w:pPr>
        <w:spacing w:after="0" w:line="240" w:lineRule="auto"/>
        <w:jc w:val="center"/>
        <w:rPr>
          <w:rFonts w:ascii="Palatino Linotype" w:hAnsi="Palatino Linotype"/>
          <w:sz w:val="32"/>
        </w:rPr>
      </w:pPr>
      <w:r w:rsidRPr="00DA0AA4">
        <w:rPr>
          <w:rFonts w:ascii="Palatino Linotype" w:hAnsi="Palatino Linotype"/>
          <w:color w:val="007F00"/>
          <w:w w:val="70"/>
          <w:sz w:val="32"/>
        </w:rPr>
        <w:t>SCHEDA per la catechesi</w:t>
      </w:r>
    </w:p>
    <w:p w:rsidR="00DA0AA4" w:rsidRDefault="00DA0AA4" w:rsidP="00DA0AA4">
      <w:pPr>
        <w:spacing w:after="0" w:line="240" w:lineRule="auto"/>
        <w:rPr>
          <w:rFonts w:ascii="Palatino Linotype" w:hAnsi="Palatino Linotype"/>
          <w:sz w:val="32"/>
        </w:rPr>
      </w:pPr>
    </w:p>
    <w:p w:rsidR="00AF05FE" w:rsidRPr="00DA0AA4" w:rsidRDefault="001D797C" w:rsidP="00DA0AA4">
      <w:pPr>
        <w:spacing w:after="0" w:line="240" w:lineRule="auto"/>
        <w:rPr>
          <w:rFonts w:ascii="Palatino Linotype" w:hAnsi="Palatino Linotype"/>
          <w:sz w:val="24"/>
          <w:szCs w:val="24"/>
        </w:rPr>
      </w:pPr>
      <w:r w:rsidRPr="00DA0AA4">
        <w:rPr>
          <w:rFonts w:ascii="Palatino Linotype" w:hAnsi="Palatino Linotype"/>
          <w:sz w:val="24"/>
          <w:szCs w:val="24"/>
        </w:rPr>
        <w:t>Per approfondire</w:t>
      </w:r>
      <w:r w:rsidR="004311B9" w:rsidRPr="00DA0AA4">
        <w:rPr>
          <w:rFonts w:ascii="Palatino Linotype" w:hAnsi="Palatino Linotype"/>
          <w:sz w:val="24"/>
          <w:szCs w:val="24"/>
        </w:rPr>
        <w:t xml:space="preserve"> nella catechesi</w:t>
      </w:r>
      <w:r w:rsidRPr="00DA0AA4">
        <w:rPr>
          <w:rFonts w:ascii="Palatino Linotype" w:hAnsi="Palatino Linotype"/>
          <w:sz w:val="24"/>
          <w:szCs w:val="24"/>
        </w:rPr>
        <w:t>:</w:t>
      </w:r>
    </w:p>
    <w:p w:rsidR="00DA0AA4" w:rsidRDefault="001D797C" w:rsidP="00DA0AA4">
      <w:pPr>
        <w:spacing w:after="0" w:line="240" w:lineRule="auto"/>
        <w:ind w:left="125" w:right="125"/>
        <w:jc w:val="both"/>
        <w:rPr>
          <w:rFonts w:ascii="Palatino Linotype" w:eastAsia="Times New Roman" w:hAnsi="Palatino Linotype" w:cs="Times New Roman"/>
          <w:b/>
          <w:bCs/>
          <w:color w:val="FF0000"/>
          <w:szCs w:val="20"/>
          <w:lang w:eastAsia="it-IT"/>
        </w:rPr>
      </w:pPr>
      <w:bookmarkStart w:id="0" w:name="CAPITOLO_II"/>
      <w:r w:rsidRPr="00DA0AA4">
        <w:rPr>
          <w:rFonts w:ascii="Palatino Linotype" w:eastAsia="Times New Roman" w:hAnsi="Palatino Linotype" w:cs="Times New Roman"/>
          <w:b/>
          <w:bCs/>
          <w:color w:val="FF0000"/>
          <w:szCs w:val="20"/>
          <w:lang w:eastAsia="it-IT"/>
        </w:rPr>
        <w:t xml:space="preserve"> </w:t>
      </w:r>
    </w:p>
    <w:p w:rsidR="001D797C" w:rsidRPr="00DA0AA4" w:rsidRDefault="001D797C" w:rsidP="00DA0AA4">
      <w:pPr>
        <w:spacing w:after="0" w:line="240" w:lineRule="auto"/>
        <w:ind w:left="125" w:right="125"/>
        <w:jc w:val="center"/>
        <w:rPr>
          <w:rFonts w:ascii="Palatino Linotype" w:eastAsia="Times New Roman" w:hAnsi="Palatino Linotype" w:cs="Times New Roman"/>
          <w:color w:val="FF0000"/>
          <w:sz w:val="32"/>
          <w:szCs w:val="32"/>
          <w:lang w:eastAsia="it-IT"/>
        </w:rPr>
      </w:pPr>
      <w:r w:rsidRPr="00DA0AA4">
        <w:rPr>
          <w:rFonts w:ascii="Palatino Linotype" w:eastAsia="Times New Roman" w:hAnsi="Palatino Linotype" w:cs="Times New Roman"/>
          <w:b/>
          <w:bCs/>
          <w:color w:val="FF0000"/>
          <w:sz w:val="32"/>
          <w:szCs w:val="32"/>
          <w:lang w:eastAsia="it-IT"/>
        </w:rPr>
        <w:t xml:space="preserve">CHRISTUS </w:t>
      </w:r>
      <w:proofErr w:type="gramStart"/>
      <w:r w:rsidRPr="00DA0AA4">
        <w:rPr>
          <w:rFonts w:ascii="Palatino Linotype" w:eastAsia="Times New Roman" w:hAnsi="Palatino Linotype" w:cs="Times New Roman"/>
          <w:b/>
          <w:bCs/>
          <w:color w:val="FF0000"/>
          <w:sz w:val="32"/>
          <w:szCs w:val="32"/>
          <w:lang w:eastAsia="it-IT"/>
        </w:rPr>
        <w:t>DOMINUS  CAPITOLO</w:t>
      </w:r>
      <w:proofErr w:type="gramEnd"/>
      <w:r w:rsidRPr="00DA0AA4">
        <w:rPr>
          <w:rFonts w:ascii="Palatino Linotype" w:eastAsia="Times New Roman" w:hAnsi="Palatino Linotype" w:cs="Times New Roman"/>
          <w:b/>
          <w:bCs/>
          <w:color w:val="FF0000"/>
          <w:sz w:val="32"/>
          <w:szCs w:val="32"/>
          <w:lang w:eastAsia="it-IT"/>
        </w:rPr>
        <w:t xml:space="preserve"> II</w:t>
      </w:r>
      <w:bookmarkEnd w:id="0"/>
    </w:p>
    <w:p w:rsidR="001D797C" w:rsidRPr="00DA0AA4" w:rsidRDefault="001D797C" w:rsidP="00DA0AA4">
      <w:pPr>
        <w:spacing w:after="0" w:line="240" w:lineRule="auto"/>
        <w:ind w:left="125" w:right="125"/>
        <w:jc w:val="center"/>
        <w:rPr>
          <w:rFonts w:ascii="Palatino Linotype" w:eastAsia="Times New Roman" w:hAnsi="Palatino Linotype" w:cs="Times New Roman"/>
          <w:color w:val="FF0000"/>
          <w:sz w:val="32"/>
          <w:szCs w:val="32"/>
          <w:lang w:eastAsia="it-IT"/>
        </w:rPr>
      </w:pPr>
      <w:r w:rsidRPr="00DA0AA4">
        <w:rPr>
          <w:rFonts w:ascii="Palatino Linotype" w:eastAsia="Times New Roman" w:hAnsi="Palatino Linotype" w:cs="Times New Roman"/>
          <w:b/>
          <w:bCs/>
          <w:color w:val="FF0000"/>
          <w:sz w:val="32"/>
          <w:szCs w:val="32"/>
          <w:lang w:eastAsia="it-IT"/>
        </w:rPr>
        <w:t>I VESCOVI E LE CHIESE PARTICOLARI O DIOCESI</w:t>
      </w:r>
    </w:p>
    <w:p w:rsidR="00DA0AA4" w:rsidRDefault="00DA0AA4" w:rsidP="00DA0AA4">
      <w:pPr>
        <w:spacing w:after="0" w:line="240" w:lineRule="auto"/>
        <w:ind w:left="125" w:right="125"/>
        <w:jc w:val="both"/>
        <w:rPr>
          <w:rFonts w:ascii="Palatino Linotype" w:eastAsia="Times New Roman" w:hAnsi="Palatino Linotype" w:cs="Times New Roman"/>
          <w:b/>
          <w:bCs/>
          <w:sz w:val="24"/>
          <w:szCs w:val="24"/>
          <w:lang w:eastAsia="it-IT"/>
        </w:rPr>
      </w:pPr>
    </w:p>
    <w:p w:rsidR="001D797C" w:rsidRPr="00DA0AA4" w:rsidRDefault="001D797C" w:rsidP="00DA0AA4">
      <w:pPr>
        <w:spacing w:after="0" w:line="240" w:lineRule="auto"/>
        <w:ind w:left="125" w:right="125"/>
        <w:jc w:val="both"/>
        <w:rPr>
          <w:rFonts w:ascii="Palatino Linotype" w:eastAsia="Times New Roman" w:hAnsi="Palatino Linotype" w:cs="Times New Roman"/>
          <w:caps/>
          <w:color w:val="244061" w:themeColor="accent1" w:themeShade="80"/>
          <w:sz w:val="24"/>
          <w:szCs w:val="24"/>
          <w:lang w:eastAsia="it-IT"/>
        </w:rPr>
      </w:pPr>
      <w:r w:rsidRPr="00DA0AA4">
        <w:rPr>
          <w:rFonts w:ascii="Palatino Linotype" w:eastAsia="Times New Roman" w:hAnsi="Palatino Linotype" w:cs="Times New Roman"/>
          <w:b/>
          <w:bCs/>
          <w:caps/>
          <w:color w:val="244061" w:themeColor="accent1" w:themeShade="80"/>
          <w:sz w:val="24"/>
          <w:szCs w:val="24"/>
          <w:lang w:eastAsia="it-IT"/>
        </w:rPr>
        <w:t>I. I vescovi diocesani</w:t>
      </w:r>
    </w:p>
    <w:p w:rsidR="001D797C" w:rsidRPr="00DA0AA4" w:rsidRDefault="001D797C" w:rsidP="00DA0AA4">
      <w:pPr>
        <w:spacing w:after="0" w:line="240" w:lineRule="auto"/>
        <w:ind w:left="125" w:right="125"/>
        <w:jc w:val="both"/>
        <w:rPr>
          <w:rFonts w:ascii="Palatino Linotype" w:eastAsia="Times New Roman" w:hAnsi="Palatino Linotype" w:cs="Times New Roman"/>
          <w:color w:val="7030A0"/>
          <w:sz w:val="24"/>
          <w:szCs w:val="24"/>
          <w:lang w:eastAsia="it-IT"/>
        </w:rPr>
      </w:pPr>
      <w:r w:rsidRPr="00DA0AA4">
        <w:rPr>
          <w:rFonts w:ascii="Palatino Linotype" w:eastAsia="Times New Roman" w:hAnsi="Palatino Linotype" w:cs="Times New Roman"/>
          <w:b/>
          <w:bCs/>
          <w:i/>
          <w:iCs/>
          <w:color w:val="7030A0"/>
          <w:sz w:val="24"/>
          <w:szCs w:val="24"/>
          <w:lang w:eastAsia="it-IT"/>
        </w:rPr>
        <w:t>La diocesi e il vescovo</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11. La diocesi è una porzione del popolo di Dio affidata alle cure pastorali del vescovo, coadiuvato dal suo presbiterio, in modo che, aderendo al suo pastore, e da questi radunata nello Spirito Santo per mezzo del Vangelo e della eucaristia, costituisca una Chiesa particolare nella quale è presente e opera la Chiesa di Cristo, una, santa, cattolica e apostolica. I singoli vescovi, ai quali è affidata la cura di una Chiesa particolare, sotto l'autorità del sommo Pontefice, pascono nel nome del Signore come pastori propri, ordinari ed immediati le loro pecorelle ed esercitano a loro vantaggio l'ufficio di insegnare, di santificare e di reggere. Essi però devono riconoscere i diritti che legittimamente competono sia ai patriarchi, sia alle altre autorità gerarchiche.</w:t>
      </w:r>
    </w:p>
    <w:p w:rsidR="001D797C"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 xml:space="preserve">I vescovi devono svolgere il loro ufficio apostolico come testimoni di Cristo al cospetto di tutti gli uomini, interessandosi non solo di coloro che già seguono il Principe dei pastori, ma dedicandosi anche con tutta l'anima a coloro che in qualsiasi maniera si sono allontanati dalla via della verità, oppure ignorano ancora il Vangelo di Cristo e la sua misericordia salvifica; così agiranno, fino a quando tutti quanti cammineranno </w:t>
      </w:r>
      <w:proofErr w:type="gramStart"/>
      <w:r w:rsidRPr="00DA0AA4">
        <w:rPr>
          <w:rFonts w:ascii="Palatino Linotype" w:eastAsia="Times New Roman" w:hAnsi="Palatino Linotype" w:cs="Times New Roman"/>
          <w:sz w:val="24"/>
          <w:szCs w:val="24"/>
          <w:lang w:eastAsia="it-IT"/>
        </w:rPr>
        <w:t>« in</w:t>
      </w:r>
      <w:proofErr w:type="gramEnd"/>
      <w:r w:rsidRPr="00DA0AA4">
        <w:rPr>
          <w:rFonts w:ascii="Palatino Linotype" w:eastAsia="Times New Roman" w:hAnsi="Palatino Linotype" w:cs="Times New Roman"/>
          <w:sz w:val="24"/>
          <w:szCs w:val="24"/>
          <w:lang w:eastAsia="it-IT"/>
        </w:rPr>
        <w:t xml:space="preserve"> ogni bontà, giustizia e verità » (</w:t>
      </w:r>
      <w:proofErr w:type="spellStart"/>
      <w:r w:rsidRPr="00DA0AA4">
        <w:rPr>
          <w:rFonts w:ascii="Palatino Linotype" w:eastAsia="Times New Roman" w:hAnsi="Palatino Linotype" w:cs="Times New Roman"/>
          <w:sz w:val="24"/>
          <w:szCs w:val="24"/>
          <w:lang w:eastAsia="it-IT"/>
        </w:rPr>
        <w:t>Ef</w:t>
      </w:r>
      <w:proofErr w:type="spellEnd"/>
      <w:r w:rsidRPr="00DA0AA4">
        <w:rPr>
          <w:rFonts w:ascii="Palatino Linotype" w:eastAsia="Times New Roman" w:hAnsi="Palatino Linotype" w:cs="Times New Roman"/>
          <w:sz w:val="24"/>
          <w:szCs w:val="24"/>
          <w:lang w:eastAsia="it-IT"/>
        </w:rPr>
        <w:t xml:space="preserve"> 5,9).</w:t>
      </w:r>
    </w:p>
    <w:p w:rsidR="00DA0AA4" w:rsidRPr="00DA0AA4" w:rsidRDefault="00DA0AA4" w:rsidP="00DA0AA4">
      <w:pPr>
        <w:spacing w:after="0" w:line="240" w:lineRule="auto"/>
        <w:ind w:left="125" w:right="125"/>
        <w:jc w:val="both"/>
        <w:rPr>
          <w:rFonts w:ascii="Palatino Linotype" w:eastAsia="Times New Roman" w:hAnsi="Palatino Linotype" w:cs="Times New Roman"/>
          <w:sz w:val="24"/>
          <w:szCs w:val="24"/>
          <w:lang w:eastAsia="it-IT"/>
        </w:rPr>
      </w:pPr>
    </w:p>
    <w:p w:rsidR="001D797C" w:rsidRPr="00DA0AA4" w:rsidRDefault="001D797C" w:rsidP="00DA0AA4">
      <w:pPr>
        <w:spacing w:after="0" w:line="240" w:lineRule="auto"/>
        <w:ind w:left="125" w:right="125"/>
        <w:jc w:val="both"/>
        <w:rPr>
          <w:rFonts w:ascii="Palatino Linotype" w:eastAsia="Times New Roman" w:hAnsi="Palatino Linotype" w:cs="Times New Roman"/>
          <w:color w:val="7030A0"/>
          <w:sz w:val="24"/>
          <w:szCs w:val="24"/>
          <w:lang w:eastAsia="it-IT"/>
        </w:rPr>
      </w:pPr>
      <w:r w:rsidRPr="00DA0AA4">
        <w:rPr>
          <w:rFonts w:ascii="Palatino Linotype" w:eastAsia="Times New Roman" w:hAnsi="Palatino Linotype" w:cs="Times New Roman"/>
          <w:b/>
          <w:bCs/>
          <w:i/>
          <w:iCs/>
          <w:color w:val="7030A0"/>
          <w:sz w:val="24"/>
          <w:szCs w:val="24"/>
          <w:lang w:eastAsia="it-IT"/>
        </w:rPr>
        <w:t>Il ministero di evangelizzare il popolo di Dio</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12. Nell'esercizio del loro ministero di insegnare annunzino agli uomini il Vangelo di Cristo, che uno dei principali doveri dei vescovi e ciò faccia no, nella forza dello Spirito, invitando gli uomini al la fede o confermandoli nella fede viva. Propongano loro il mistero integrale di Cristo, ossia quelle verità che non si possono ignorare senza ignorare Cristo stesso; e additino contemporaneamente alle anime la via da Dio rivelata, che conduce gli uomini alla glorificazione del Signore e con ciò alla loro eterna felicità.</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Mostrino inoltre che, nei disegni di Dio, le stesse cose terrene e le umane istituzioni sono ordinate alla salvezza degli uomini e possono di conseguenza non poco contribuire all'edificazione del Corpo di Cristo.</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 xml:space="preserve">Insegnino pertanto quanto grande è, secondo la dottrina della Chiesa, il valore della persona umana, della sua libertà e della stessa vita fisica; il valore della famiglia, della sua unità e stabilità, della procreazione ed educazione della prole; il valore della società civile, con le sue leggi e con le varie professioni in essa esistenti; il valore del lavoro e del riposo, delle arti e della tecnica; il valore della povertà e dell'abbondanza dei beni materiali. E da ultimo espongano come debbano essere risolti i gravissimi problemi </w:t>
      </w:r>
      <w:r w:rsidRPr="00DA0AA4">
        <w:rPr>
          <w:rFonts w:ascii="Palatino Linotype" w:eastAsia="Times New Roman" w:hAnsi="Palatino Linotype" w:cs="Times New Roman"/>
          <w:sz w:val="24"/>
          <w:szCs w:val="24"/>
          <w:lang w:eastAsia="it-IT"/>
        </w:rPr>
        <w:lastRenderedPageBreak/>
        <w:t>sollevati dal possesso dei beni materiali, dal loro sviluppo e dalla loro giusta distribuzione, dalla pace e dalla guerra, e dalla fraterna convivenza di tutti i popoli.</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13. I vescovi devono esporre la dottrina cristiana in modo consono alle necessità del tempo in cui viviamo: in un modo, cioè, che risponda alle difficoltà ed ai problemi, dai quali sono assillati ed angustiati gli uomini d'oggi. Inoltre non solo devono difenderla in prima persona, ma devono stimolare anche i fedeli a fare altrettanto ed a propagarla. Propongano poi tale insegnamento in maniera da dimostrare la materna sollecitudine della Chiesa verso tutti gli uomini, sia fedeli sia non fedeli; e concordino una particolare attenzione ai più poveri e ai più deboli, memori che a questi sono stati mandati dal Signore ad annunziare il Vangelo.</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E poiché la Chiesa non può non stabilire un colloquio con l'umana società in seno alla quale vive, incombe in primo luogo ai vescovi il dovere di andare agli uomini e di sollecitare e promuovere un dialogo con essi. Ma perché in questi dialoghi di salvezza la verità vada sempre unita con la carità, e l'intelligenza con l'amore, è necessario non solo che essi si svolgano con chiarezza di linguaggio, con umiltà e con mitezza, ma anche che in essi ad un doverosa prudenza si accompagni una vicendevole fiducia; perché tale fiducia, favorendo l'amicizia, è destinata ad unire gli animi.</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Per la diffusione della dottrina cristiana, ricorrano ai mezzi che oggi sono a disposizione: in primo luogo alla predicazione ed alla istruzione catechistica, che hanno sempre una capitale importanza; poi alla esposizione della stessa dottrina nelle scuole, nelle università, mediante conferenze e riunioni di ogni specie; infine a pubbliche dichiarazioni, in occasione di qualche speciale avvenimento, fatte per mezzo della stampa e dei vari mezzi di comunicazione sociale, dei quali è assolutamente opportuno servirsi per annunziare il Vangelo di Cristo.</w:t>
      </w:r>
    </w:p>
    <w:p w:rsidR="001D797C"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14. Vigilino affinché con premuroso zelo, non solo ai fanciulli ed ai giovani, ma anche agli adulti sia insegnato il catechismo, che ha lo scopo di ravvivare tra gli uomini la fede e di renderla cosciente e attiva, per mezzo di un'opportuna istruzione. Abbiano cura che questo insegnamento sia fatto secondo un ordine ed un metodo che si addica, oltre che alla materia di cui si tratta, alla mentalità, alle capacità, all'età e alle condizioni di vita degli uditori, e sia basato sulla sacra Scrittura, sulla tradizione, sulla liturgia, sul magistero e sulla vita della Chiesa. Si adoperino inoltre perché i catechisti siano convenientemente preparati al loro compito, conoscano di conseguenza a fondo la dottrina della Chiesa e apprendano in teoria ed in pratica le leggi della psicologia e le materie pedagogiche. Abbiano anche cura di ripristinare o meglio adattare ai nostri tempi l'istituto dei catecumeni adulti.</w:t>
      </w:r>
    </w:p>
    <w:p w:rsidR="00DA0AA4" w:rsidRPr="00DA0AA4" w:rsidRDefault="00DA0AA4" w:rsidP="00DA0AA4">
      <w:pPr>
        <w:spacing w:after="0" w:line="240" w:lineRule="auto"/>
        <w:ind w:left="125" w:right="125"/>
        <w:jc w:val="both"/>
        <w:rPr>
          <w:rFonts w:ascii="Palatino Linotype" w:eastAsia="Times New Roman" w:hAnsi="Palatino Linotype" w:cs="Times New Roman"/>
          <w:sz w:val="24"/>
          <w:szCs w:val="24"/>
          <w:lang w:eastAsia="it-IT"/>
        </w:rPr>
      </w:pPr>
    </w:p>
    <w:p w:rsidR="001D797C" w:rsidRPr="00DA0AA4" w:rsidRDefault="001D797C" w:rsidP="00DA0AA4">
      <w:pPr>
        <w:spacing w:after="0" w:line="240" w:lineRule="auto"/>
        <w:ind w:left="125" w:right="125"/>
        <w:jc w:val="both"/>
        <w:rPr>
          <w:rFonts w:ascii="Palatino Linotype" w:eastAsia="Times New Roman" w:hAnsi="Palatino Linotype" w:cs="Times New Roman"/>
          <w:color w:val="7030A0"/>
          <w:sz w:val="24"/>
          <w:szCs w:val="24"/>
          <w:lang w:eastAsia="it-IT"/>
        </w:rPr>
      </w:pPr>
      <w:r w:rsidRPr="00DA0AA4">
        <w:rPr>
          <w:rFonts w:ascii="Palatino Linotype" w:eastAsia="Times New Roman" w:hAnsi="Palatino Linotype" w:cs="Times New Roman"/>
          <w:b/>
          <w:bCs/>
          <w:i/>
          <w:iCs/>
          <w:color w:val="7030A0"/>
          <w:sz w:val="24"/>
          <w:szCs w:val="24"/>
          <w:lang w:eastAsia="it-IT"/>
        </w:rPr>
        <w:t>Il ministero di santificare il popolo di Dio</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 xml:space="preserve">15. Nell'esercizio del loro ministero di santificazione, i vescovi si ricordino bene di essere stati scelti di mezzo agli uomini e di essere stati investiti della loro dignità per gli uomini in tutto ciò che si riferisce a Dio, affinché offrano doni e sacrifici per i peccati. Infatti i vescovi hanno la pienezza del sacramento dell'ordine; e da loro dipendono, nell'esercizio della loro potestà, sia i presbiteri, che sono stati anch'essi consacrati veri sacerdoti del Nuovo Testamento perché siano prudenti cooperatori dell'ordine episcopale, sia i diaconi, che in unione col vescovo ed al servizio del suo presbiterio </w:t>
      </w:r>
      <w:r w:rsidRPr="00DA0AA4">
        <w:rPr>
          <w:rFonts w:ascii="Palatino Linotype" w:eastAsia="Times New Roman" w:hAnsi="Palatino Linotype" w:cs="Times New Roman"/>
          <w:sz w:val="24"/>
          <w:szCs w:val="24"/>
          <w:lang w:eastAsia="it-IT"/>
        </w:rPr>
        <w:lastRenderedPageBreak/>
        <w:t>sono destinati al ministero del popolo di Dio. I vescovi perciò sono i principali dispensatori dei misteri di Dio e nello stesso tempo organizzatori, promotori e custodi della vita liturgica nella Chiesa loro affidata.</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Mettano perciò in opera ogni loro sforzo, perché i fedeli, per mezzo della eucaristia, conoscano sempre più profondamente e vivano il mistero pasquale, per formare un corpo più intimamente compatto, nell'unità della carità di Cristo. «Perseveranti nella preghie</w:t>
      </w:r>
      <w:r w:rsidR="00DA0AA4" w:rsidRPr="00DA0AA4">
        <w:rPr>
          <w:rFonts w:ascii="Palatino Linotype" w:eastAsia="Times New Roman" w:hAnsi="Palatino Linotype" w:cs="Times New Roman"/>
          <w:sz w:val="24"/>
          <w:szCs w:val="24"/>
          <w:lang w:eastAsia="it-IT"/>
        </w:rPr>
        <w:t>ra e nel ministero della parola</w:t>
      </w:r>
      <w:r w:rsidRPr="00DA0AA4">
        <w:rPr>
          <w:rFonts w:ascii="Palatino Linotype" w:eastAsia="Times New Roman" w:hAnsi="Palatino Linotype" w:cs="Times New Roman"/>
          <w:sz w:val="24"/>
          <w:szCs w:val="24"/>
          <w:lang w:eastAsia="it-IT"/>
        </w:rPr>
        <w:t>» (At 6,4) pongano ogni loro impegno, perché tutti quelli cl sono affidati alle loro cure siano concordi nel preghiera e perché, ricevendo i sacramenti, crescano nella grazia e siano fedeli testimoni del Signore.</w:t>
      </w:r>
    </w:p>
    <w:p w:rsidR="001D797C"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Nella loro qualità di maestri di perfezione si studino di fare avanzare nella via della santità i loro sacerdoti, i religiosi e i laici, secondo la particolare vocazione di ciascuno ricordino tuttavia di esse tenuti a dare essi per primi esempio di santità, nella carità, nell'umiltà e nella semplicità della vita. Conducano le Chiese loro affidate a tal punto di santi che in esse siano pienamente manifestati i sentimenti della Chiesa universale di Cristo. Di conseguenza cerchino di incrementare più che sia possibile le vocazioni sacerdotali e religiose, e in modo particolare quelle missionarie.</w:t>
      </w:r>
    </w:p>
    <w:p w:rsidR="00DA0AA4" w:rsidRPr="00DA0AA4" w:rsidRDefault="00DA0AA4" w:rsidP="00DA0AA4">
      <w:pPr>
        <w:spacing w:after="0" w:line="240" w:lineRule="auto"/>
        <w:ind w:left="125" w:right="125"/>
        <w:jc w:val="both"/>
        <w:rPr>
          <w:rFonts w:ascii="Palatino Linotype" w:eastAsia="Times New Roman" w:hAnsi="Palatino Linotype" w:cs="Times New Roman"/>
          <w:sz w:val="24"/>
          <w:szCs w:val="24"/>
          <w:lang w:eastAsia="it-IT"/>
        </w:rPr>
      </w:pPr>
    </w:p>
    <w:p w:rsidR="001D797C" w:rsidRPr="00DA0AA4" w:rsidRDefault="001D797C" w:rsidP="00DA0AA4">
      <w:pPr>
        <w:spacing w:after="0" w:line="240" w:lineRule="auto"/>
        <w:ind w:left="125" w:right="125"/>
        <w:jc w:val="both"/>
        <w:rPr>
          <w:rFonts w:ascii="Palatino Linotype" w:eastAsia="Times New Roman" w:hAnsi="Palatino Linotype" w:cs="Times New Roman"/>
          <w:color w:val="7030A0"/>
          <w:sz w:val="24"/>
          <w:szCs w:val="24"/>
          <w:lang w:eastAsia="it-IT"/>
        </w:rPr>
      </w:pPr>
      <w:r w:rsidRPr="00DA0AA4">
        <w:rPr>
          <w:rFonts w:ascii="Palatino Linotype" w:eastAsia="Times New Roman" w:hAnsi="Palatino Linotype" w:cs="Times New Roman"/>
          <w:b/>
          <w:bCs/>
          <w:i/>
          <w:iCs/>
          <w:color w:val="7030A0"/>
          <w:sz w:val="24"/>
          <w:szCs w:val="24"/>
          <w:lang w:eastAsia="it-IT"/>
        </w:rPr>
        <w:t>Il ministero di guidare il popolo di Dio</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16. Nell'esercizio del loro ufficio di padri e di pastori, i vescovi si comportino in mezzo ai loro fedeli come coloro che servono come buoni pastori che conoscono le loro pecorelle e sono da esse conosciuti, come veri padri che eccellono per il loro spirito di carità e di zelo verso tutti e la cui autorità ricevuta da Dio incontra un'adesione unanime e riconoscente. Raccolgano intorno a sé l'intera famiglia del loro gregge e diano ad essa una tale formazione che tutti, consapevoli dei loro doveri, vivano ed operino in comunione di carità.</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Per raggiungere simile intento i vescovi «disposti a qualsiasi opera buona» (2 Tm 2,21), e «sopportando tutto per amore degli eletti» (2 Tm 2,10), orientino la loro vita in modo che sia atta a rispondere alle esigenze dei nostri tempi.</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Trattino sempre con particolare carità i sacerdoti, perché essi si assumono una parte dei loro ministeri e delle loro preoccupazioni, e vi si consacrano nella vita quotidiana con tanto zelo. Li considerino come figli ed amici e perciò siano disposti ad ascoltarli e a trattarli con fiducia e benevolenza, allo scopo di incrementare l'attività pastorale in tutta la diocesi.</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Dimostrino il più premuroso interessamento per le loro condizioni spirituali, intellettuali e materiali, affinché essi, con una vita santa e pia, possano esercitare il loro ministero fedelmente e fruttuosamente. A tale scopo favoriscano istituzioni e organizzino particolari convegni nei quali i sacerdoti di tanto in tanto possano riunirsi, sia per la rinnovazione della loro vita in corsi più lunghi di esercizi spirituali, sia per l'approfondimento delle scienz</w:t>
      </w:r>
      <w:bookmarkStart w:id="1" w:name="_GoBack"/>
      <w:bookmarkEnd w:id="1"/>
      <w:r w:rsidRPr="00DA0AA4">
        <w:rPr>
          <w:rFonts w:ascii="Palatino Linotype" w:eastAsia="Times New Roman" w:hAnsi="Palatino Linotype" w:cs="Times New Roman"/>
          <w:sz w:val="24"/>
          <w:szCs w:val="24"/>
          <w:lang w:eastAsia="it-IT"/>
        </w:rPr>
        <w:t>e ecclesiastiche, e specialmente della sacra Scrittura e della teologia, dei problemi sociali di maggiore importanza e dei nuovi metodi dell'attività pastorale. Seguano con misericordia attiva quei sacerdoti che, per qualsiasi ragione, si trovano in pericolo, o sono in qualche modo venuti meno ai loro doveri.</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 xml:space="preserve">Per essere in grado di meglio provvedere al bene dei fedeli, secondo il bisogno di ciascuno, i vescovi cerchino di conoscere a fondo le loro necessità e le condizioni sociali </w:t>
      </w:r>
      <w:r w:rsidRPr="00DA0AA4">
        <w:rPr>
          <w:rFonts w:ascii="Palatino Linotype" w:eastAsia="Times New Roman" w:hAnsi="Palatino Linotype" w:cs="Times New Roman"/>
          <w:sz w:val="24"/>
          <w:szCs w:val="24"/>
          <w:lang w:eastAsia="it-IT"/>
        </w:rPr>
        <w:lastRenderedPageBreak/>
        <w:t>nelle quali vivono, ricorrendo, tale scopo, a tutti i mezzi opportuni, e specialmente alle indagini sociologiche. Si dimostrino premurosi verso tutti: di qualsiasi età, condizione, nazionalità siano essi del paese, o di passaggio, o stranieri. Nell'esercizio di questa attività pastorale, rispettino compiti spettanti ai loro fedeli nelle cose di Chiesa, riconoscendo loro anche il dovere ed il diritto di collaborare attivamente all'edificazione del corpo mistico di Cristo.</w:t>
      </w:r>
    </w:p>
    <w:p w:rsidR="001D797C"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Amino i fratelli separati e raccomandino ai lo fedeli di trattarli con grande umanità e carità, favorendo così l'ecumenismo, inteso nel senso insegnato dalla Chiesa. Estendano il loro zelo anche ai non battezzati, affinché pure ad essi si manifesti la carità di Cristo, di cui i vescovi sono testimoni davanti a tutti.</w:t>
      </w:r>
    </w:p>
    <w:p w:rsidR="00DA0AA4" w:rsidRPr="00DA0AA4" w:rsidRDefault="00DA0AA4" w:rsidP="00DA0AA4">
      <w:pPr>
        <w:spacing w:after="0" w:line="240" w:lineRule="auto"/>
        <w:ind w:left="125" w:right="125"/>
        <w:jc w:val="both"/>
        <w:rPr>
          <w:rFonts w:ascii="Palatino Linotype" w:eastAsia="Times New Roman" w:hAnsi="Palatino Linotype" w:cs="Times New Roman"/>
          <w:sz w:val="24"/>
          <w:szCs w:val="24"/>
          <w:lang w:eastAsia="it-IT"/>
        </w:rPr>
      </w:pPr>
    </w:p>
    <w:p w:rsidR="001D797C" w:rsidRPr="00DA0AA4" w:rsidRDefault="001D797C" w:rsidP="00DA0AA4">
      <w:pPr>
        <w:spacing w:after="0" w:line="240" w:lineRule="auto"/>
        <w:ind w:left="125" w:right="125"/>
        <w:jc w:val="both"/>
        <w:rPr>
          <w:rFonts w:ascii="Palatino Linotype" w:eastAsia="Times New Roman" w:hAnsi="Palatino Linotype" w:cs="Times New Roman"/>
          <w:color w:val="7030A0"/>
          <w:sz w:val="24"/>
          <w:szCs w:val="24"/>
          <w:lang w:eastAsia="it-IT"/>
        </w:rPr>
      </w:pPr>
      <w:r w:rsidRPr="00DA0AA4">
        <w:rPr>
          <w:rFonts w:ascii="Palatino Linotype" w:eastAsia="Times New Roman" w:hAnsi="Palatino Linotype" w:cs="Times New Roman"/>
          <w:b/>
          <w:bCs/>
          <w:i/>
          <w:iCs/>
          <w:color w:val="7030A0"/>
          <w:sz w:val="24"/>
          <w:szCs w:val="24"/>
          <w:lang w:eastAsia="it-IT"/>
        </w:rPr>
        <w:t>Varie attività nell'apostolato</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17. Si sviluppino le varie forme di apostolato. In tutta la diocesi e nei settori particolari queste opere di apostolato siano opportunamente coordinate ed intimamente unite tra di loro, sotto la guida del ve scovo. Grazie a ciò tutte le iniziative ed attività d, carattere catechistico, missionario, caritativo, socia le, familiare, scolastico, ed ogni altro lavoro mirante a fini pastorali, saranno ricondotte a un'azione con corde, dalla quale sia resa ancor più palese l'unità della diocesi.</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Si inculchi insistentemente che tutti i fedeli, secondo la loro condizione e capacità, hanno il dovere di fare dell'apostolato; si raccomandi loro di partecipare e di sostenere le varie opere dell'apostolato dei laici, e specialmente l'Azione cattolica. Inoltre si incrementino e si favoriscano le associazioni che direttamente o indirettamente si propongono fini soprannaturali: ossia la ricerca di una vita più perfetta, o la propagazione del Vangelo di Cristo tra tutti gli uomini, o la diffusione della dottrina cristiana e lo sviluppo del culto pubblico, o scopi sociali, o il compimento di opere di pietà e di carità.</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Tali forme di apostolato devono essere adattate alle necessità dei nostri giorni, tenendo presenti le varie esigenze degli uomini: non solo spirituali e morali, ma anche quelle sociali, demografiche ed economiche. E per raggiungere efficacemente ed utilmente tale scopo, si potrà trarre un notevolissimo vantaggio dalle indagini sociali e religiose, eseguite per mezzo degli uffici di sociologia pastorale, che sono da raccomandare con ogni premura.</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18. Si abbia un particolare interessamento per quei fedeli che, a motivo delle loro condizioni di vita, non possono godere dell'ordinario ministero dei parroci o sono privi di qualsiasi assistenza: tali sono i moltissimi emigranti, gli esuli, i profughi, i marittimi, gli addetti a trasporti aerei, i nomadi, ed altre simili categorie. Si adottino anche convenienti sistemi di assistenza spirituale per i turisti.</w:t>
      </w:r>
    </w:p>
    <w:p w:rsidR="001D797C" w:rsidRPr="00DA0AA4" w:rsidRDefault="001D797C" w:rsidP="00DA0AA4">
      <w:pPr>
        <w:spacing w:after="0" w:line="240" w:lineRule="auto"/>
        <w:ind w:left="125" w:right="125"/>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sz w:val="24"/>
          <w:szCs w:val="24"/>
          <w:lang w:eastAsia="it-IT"/>
        </w:rPr>
        <w:t>Le conferenze episcopali, e specialmente quelle nazionali, dedichino premurosa attenzione ai più urgenti problemi riguardanti le predette categorie di persone, e con opportuni mezzi e direttive, in concordia di intenti e di sforzi, provvedano adeguatamente alla loro assistenza religiosa, tenendo presenti in primo luogo le disposizioni date o da darsi dalla santa Sede e adattandole convenientemente alle varie situazioni dei tempi, dei luoghi e delle persone.</w:t>
      </w:r>
    </w:p>
    <w:p w:rsidR="007035B0" w:rsidRPr="00DA0AA4" w:rsidRDefault="007035B0" w:rsidP="00DA0AA4">
      <w:pPr>
        <w:spacing w:after="0" w:line="240" w:lineRule="auto"/>
        <w:ind w:left="125" w:right="125"/>
        <w:jc w:val="both"/>
        <w:rPr>
          <w:rFonts w:ascii="Palatino Linotype" w:eastAsia="Times New Roman" w:hAnsi="Palatino Linotype" w:cs="Times New Roman"/>
          <w:sz w:val="24"/>
          <w:szCs w:val="24"/>
          <w:lang w:eastAsia="it-IT"/>
        </w:rPr>
      </w:pPr>
    </w:p>
    <w:p w:rsidR="008A43D5" w:rsidRPr="00DA0AA4" w:rsidRDefault="007035B0" w:rsidP="00DA0AA4">
      <w:pPr>
        <w:spacing w:after="0" w:line="240" w:lineRule="auto"/>
        <w:jc w:val="both"/>
        <w:rPr>
          <w:rFonts w:ascii="Palatino Linotype" w:eastAsia="Times New Roman" w:hAnsi="Palatino Linotype" w:cs="Times New Roman"/>
          <w:b/>
          <w:bCs/>
          <w:color w:val="244061" w:themeColor="accent1" w:themeShade="80"/>
          <w:sz w:val="24"/>
          <w:szCs w:val="24"/>
          <w:lang w:eastAsia="it-IT"/>
        </w:rPr>
      </w:pPr>
      <w:bookmarkStart w:id="2" w:name="top"/>
      <w:r w:rsidRPr="00DA0AA4">
        <w:rPr>
          <w:rFonts w:ascii="Palatino Linotype" w:eastAsia="Times New Roman" w:hAnsi="Palatino Linotype" w:cs="Times New Roman"/>
          <w:b/>
          <w:bCs/>
          <w:color w:val="244061" w:themeColor="accent1" w:themeShade="80"/>
          <w:sz w:val="24"/>
          <w:szCs w:val="24"/>
          <w:lang w:eastAsia="it-IT"/>
        </w:rPr>
        <w:lastRenderedPageBreak/>
        <w:t xml:space="preserve"> CATECHISMO DELLA CHIESA CATTOLICA:</w:t>
      </w:r>
    </w:p>
    <w:p w:rsidR="00DA0AA4" w:rsidRPr="00DA0AA4" w:rsidRDefault="00DA0AA4" w:rsidP="00DA0AA4">
      <w:pPr>
        <w:spacing w:after="0" w:line="240" w:lineRule="auto"/>
        <w:jc w:val="both"/>
        <w:rPr>
          <w:rFonts w:ascii="Palatino Linotype" w:eastAsia="Times New Roman" w:hAnsi="Palatino Linotype" w:cs="Times New Roman"/>
          <w:b/>
          <w:bCs/>
          <w:color w:val="244061" w:themeColor="accent1" w:themeShade="80"/>
          <w:sz w:val="24"/>
          <w:szCs w:val="24"/>
          <w:lang w:eastAsia="it-IT"/>
        </w:rPr>
      </w:pPr>
    </w:p>
    <w:p w:rsidR="007035B0" w:rsidRPr="00DA0AA4" w:rsidRDefault="007035B0" w:rsidP="00DA0AA4">
      <w:pPr>
        <w:spacing w:after="0" w:line="240" w:lineRule="auto"/>
        <w:jc w:val="both"/>
        <w:rPr>
          <w:rFonts w:ascii="Palatino Linotype" w:eastAsia="Times New Roman" w:hAnsi="Palatino Linotype" w:cs="Times New Roman"/>
          <w:i/>
          <w:color w:val="7030A0"/>
          <w:sz w:val="24"/>
          <w:szCs w:val="24"/>
          <w:lang w:eastAsia="it-IT"/>
        </w:rPr>
      </w:pPr>
      <w:r w:rsidRPr="00DA0AA4">
        <w:rPr>
          <w:rFonts w:ascii="Palatino Linotype" w:eastAsia="Times New Roman" w:hAnsi="Palatino Linotype" w:cs="Times New Roman"/>
          <w:b/>
          <w:bCs/>
          <w:i/>
          <w:color w:val="7030A0"/>
          <w:sz w:val="24"/>
          <w:szCs w:val="24"/>
          <w:lang w:eastAsia="it-IT"/>
        </w:rPr>
        <w:t xml:space="preserve"> L'ordinazione episcopale - pienezza del sacramento dell'Ordine</w:t>
      </w:r>
    </w:p>
    <w:p w:rsidR="007035B0" w:rsidRPr="00DA0AA4" w:rsidRDefault="007035B0" w:rsidP="00DA0AA4">
      <w:pPr>
        <w:spacing w:after="0" w:line="240" w:lineRule="auto"/>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b/>
          <w:bCs/>
          <w:sz w:val="24"/>
          <w:szCs w:val="24"/>
          <w:lang w:eastAsia="it-IT"/>
        </w:rPr>
        <w:t>1555</w:t>
      </w:r>
      <w:r w:rsidRPr="00DA0AA4">
        <w:rPr>
          <w:rFonts w:ascii="Palatino Linotype" w:eastAsia="Times New Roman" w:hAnsi="Palatino Linotype" w:cs="Times New Roman"/>
          <w:sz w:val="24"/>
          <w:szCs w:val="24"/>
          <w:lang w:eastAsia="it-IT"/>
        </w:rPr>
        <w:t> </w:t>
      </w:r>
      <w:proofErr w:type="gramStart"/>
      <w:r w:rsidRPr="00DA0AA4">
        <w:rPr>
          <w:rFonts w:ascii="Palatino Linotype" w:eastAsia="Times New Roman" w:hAnsi="Palatino Linotype" w:cs="Times New Roman"/>
          <w:sz w:val="24"/>
          <w:szCs w:val="24"/>
          <w:lang w:eastAsia="it-IT"/>
        </w:rPr>
        <w:t>« Fra</w:t>
      </w:r>
      <w:proofErr w:type="gramEnd"/>
      <w:r w:rsidRPr="00DA0AA4">
        <w:rPr>
          <w:rFonts w:ascii="Palatino Linotype" w:eastAsia="Times New Roman" w:hAnsi="Palatino Linotype" w:cs="Times New Roman"/>
          <w:sz w:val="24"/>
          <w:szCs w:val="24"/>
          <w:lang w:eastAsia="it-IT"/>
        </w:rPr>
        <w:t xml:space="preserve"> i vari ministeri che fin dai primi tempi si esercitano nella Chiesa, secondo la testimonianza della tradizione, tiene il primo posto l'ufficio di quelli che, costituiti nell'Episcopato, per successione che risale all'origine, possiedono i tralci del seme apostolico ».</w:t>
      </w:r>
      <w:r w:rsidRPr="00DA0AA4">
        <w:rPr>
          <w:rFonts w:ascii="Palatino Linotype" w:eastAsia="Times New Roman" w:hAnsi="Palatino Linotype" w:cs="Times New Roman"/>
          <w:sz w:val="24"/>
          <w:szCs w:val="24"/>
          <w:vertAlign w:val="superscript"/>
          <w:lang w:eastAsia="it-IT"/>
        </w:rPr>
        <w:t> 171</w:t>
      </w:r>
    </w:p>
    <w:p w:rsidR="007035B0" w:rsidRPr="00DA0AA4" w:rsidRDefault="007035B0" w:rsidP="00DA0AA4">
      <w:pPr>
        <w:spacing w:after="0" w:line="240" w:lineRule="auto"/>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b/>
          <w:bCs/>
          <w:sz w:val="24"/>
          <w:szCs w:val="24"/>
          <w:lang w:eastAsia="it-IT"/>
        </w:rPr>
        <w:t>1556</w:t>
      </w:r>
      <w:r w:rsidRPr="00DA0AA4">
        <w:rPr>
          <w:rFonts w:ascii="Palatino Linotype" w:eastAsia="Times New Roman" w:hAnsi="Palatino Linotype" w:cs="Times New Roman"/>
          <w:sz w:val="24"/>
          <w:szCs w:val="24"/>
          <w:lang w:eastAsia="it-IT"/>
        </w:rPr>
        <w:t xml:space="preserve"> Per adempiere alla loro alta missione, </w:t>
      </w:r>
      <w:proofErr w:type="gramStart"/>
      <w:r w:rsidRPr="00DA0AA4">
        <w:rPr>
          <w:rFonts w:ascii="Palatino Linotype" w:eastAsia="Times New Roman" w:hAnsi="Palatino Linotype" w:cs="Times New Roman"/>
          <w:sz w:val="24"/>
          <w:szCs w:val="24"/>
          <w:lang w:eastAsia="it-IT"/>
        </w:rPr>
        <w:t>« gli</w:t>
      </w:r>
      <w:proofErr w:type="gramEnd"/>
      <w:r w:rsidRPr="00DA0AA4">
        <w:rPr>
          <w:rFonts w:ascii="Palatino Linotype" w:eastAsia="Times New Roman" w:hAnsi="Palatino Linotype" w:cs="Times New Roman"/>
          <w:sz w:val="24"/>
          <w:szCs w:val="24"/>
          <w:lang w:eastAsia="it-IT"/>
        </w:rPr>
        <w:t xml:space="preserve"> Apostoli sono stati arricchiti da Cristo con una speciale effusione dello Spirito Santo discendente su loro, ed essi stessi, con l'imposizione delle mani, hanno trasmesso questo dono dello Spirito ai loro collaboratori, dono che è stato trasmesso fino a noi nella consacrazione episcopale ».</w:t>
      </w:r>
      <w:r w:rsidRPr="00DA0AA4">
        <w:rPr>
          <w:rFonts w:ascii="Palatino Linotype" w:eastAsia="Times New Roman" w:hAnsi="Palatino Linotype" w:cs="Times New Roman"/>
          <w:sz w:val="24"/>
          <w:szCs w:val="24"/>
          <w:vertAlign w:val="superscript"/>
          <w:lang w:eastAsia="it-IT"/>
        </w:rPr>
        <w:t> 172</w:t>
      </w:r>
    </w:p>
    <w:p w:rsidR="007035B0" w:rsidRPr="00DA0AA4" w:rsidRDefault="007035B0" w:rsidP="00DA0AA4">
      <w:pPr>
        <w:spacing w:after="0" w:line="240" w:lineRule="auto"/>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b/>
          <w:bCs/>
          <w:sz w:val="24"/>
          <w:szCs w:val="24"/>
          <w:lang w:eastAsia="it-IT"/>
        </w:rPr>
        <w:t>1557</w:t>
      </w:r>
      <w:r w:rsidRPr="00DA0AA4">
        <w:rPr>
          <w:rFonts w:ascii="Palatino Linotype" w:eastAsia="Times New Roman" w:hAnsi="Palatino Linotype" w:cs="Times New Roman"/>
          <w:sz w:val="24"/>
          <w:szCs w:val="24"/>
          <w:lang w:eastAsia="it-IT"/>
        </w:rPr>
        <w:t xml:space="preserve"> Il Concilio Vaticano II insegna che </w:t>
      </w:r>
      <w:proofErr w:type="gramStart"/>
      <w:r w:rsidRPr="00DA0AA4">
        <w:rPr>
          <w:rFonts w:ascii="Palatino Linotype" w:eastAsia="Times New Roman" w:hAnsi="Palatino Linotype" w:cs="Times New Roman"/>
          <w:sz w:val="24"/>
          <w:szCs w:val="24"/>
          <w:lang w:eastAsia="it-IT"/>
        </w:rPr>
        <w:t>« con</w:t>
      </w:r>
      <w:proofErr w:type="gramEnd"/>
      <w:r w:rsidRPr="00DA0AA4">
        <w:rPr>
          <w:rFonts w:ascii="Palatino Linotype" w:eastAsia="Times New Roman" w:hAnsi="Palatino Linotype" w:cs="Times New Roman"/>
          <w:sz w:val="24"/>
          <w:szCs w:val="24"/>
          <w:lang w:eastAsia="it-IT"/>
        </w:rPr>
        <w:t xml:space="preserve"> la consacrazione episcopale viene conferita </w:t>
      </w:r>
      <w:r w:rsidRPr="00DA0AA4">
        <w:rPr>
          <w:rFonts w:ascii="Palatino Linotype" w:eastAsia="Times New Roman" w:hAnsi="Palatino Linotype" w:cs="Times New Roman"/>
          <w:i/>
          <w:iCs/>
          <w:sz w:val="24"/>
          <w:szCs w:val="24"/>
          <w:lang w:eastAsia="it-IT"/>
        </w:rPr>
        <w:t>la pienezza del sacramento dell'Ordine</w:t>
      </w:r>
      <w:r w:rsidRPr="00DA0AA4">
        <w:rPr>
          <w:rFonts w:ascii="Palatino Linotype" w:eastAsia="Times New Roman" w:hAnsi="Palatino Linotype" w:cs="Times New Roman"/>
          <w:sz w:val="24"/>
          <w:szCs w:val="24"/>
          <w:lang w:eastAsia="it-IT"/>
        </w:rPr>
        <w:t>, quella cioè che dalla consuetudine liturgica della Chiesa e dalla voce dei santi Padri viene chiamata sommo sacerdozio, </w:t>
      </w:r>
      <w:r w:rsidRPr="00DA0AA4">
        <w:rPr>
          <w:rFonts w:ascii="Palatino Linotype" w:eastAsia="Times New Roman" w:hAnsi="Palatino Linotype" w:cs="Times New Roman"/>
          <w:i/>
          <w:iCs/>
          <w:sz w:val="24"/>
          <w:szCs w:val="24"/>
          <w:lang w:eastAsia="it-IT"/>
        </w:rPr>
        <w:t>vertice</w:t>
      </w:r>
      <w:r w:rsidRPr="00DA0AA4">
        <w:rPr>
          <w:rFonts w:ascii="Palatino Linotype" w:eastAsia="Times New Roman" w:hAnsi="Palatino Linotype" w:cs="Times New Roman"/>
          <w:sz w:val="24"/>
          <w:szCs w:val="24"/>
          <w:lang w:eastAsia="it-IT"/>
        </w:rPr>
        <w:t> ["summa"] del sacro ministero ».</w:t>
      </w:r>
      <w:r w:rsidRPr="00DA0AA4">
        <w:rPr>
          <w:rFonts w:ascii="Palatino Linotype" w:eastAsia="Times New Roman" w:hAnsi="Palatino Linotype" w:cs="Times New Roman"/>
          <w:sz w:val="24"/>
          <w:szCs w:val="24"/>
          <w:vertAlign w:val="superscript"/>
          <w:lang w:eastAsia="it-IT"/>
        </w:rPr>
        <w:t> 173</w:t>
      </w:r>
    </w:p>
    <w:p w:rsidR="007035B0" w:rsidRPr="00DA0AA4" w:rsidRDefault="007035B0" w:rsidP="00DA0AA4">
      <w:pPr>
        <w:spacing w:after="0" w:line="240" w:lineRule="auto"/>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b/>
          <w:bCs/>
          <w:sz w:val="24"/>
          <w:szCs w:val="24"/>
          <w:lang w:eastAsia="it-IT"/>
        </w:rPr>
        <w:t>1558</w:t>
      </w:r>
      <w:r w:rsidRPr="00DA0AA4">
        <w:rPr>
          <w:rFonts w:ascii="Palatino Linotype" w:eastAsia="Times New Roman" w:hAnsi="Palatino Linotype" w:cs="Times New Roman"/>
          <w:sz w:val="24"/>
          <w:szCs w:val="24"/>
          <w:lang w:eastAsia="it-IT"/>
        </w:rPr>
        <w:t> </w:t>
      </w:r>
      <w:proofErr w:type="gramStart"/>
      <w:r w:rsidRPr="00DA0AA4">
        <w:rPr>
          <w:rFonts w:ascii="Palatino Linotype" w:eastAsia="Times New Roman" w:hAnsi="Palatino Linotype" w:cs="Times New Roman"/>
          <w:sz w:val="24"/>
          <w:szCs w:val="24"/>
          <w:lang w:eastAsia="it-IT"/>
        </w:rPr>
        <w:t>« La</w:t>
      </w:r>
      <w:proofErr w:type="gramEnd"/>
      <w:r w:rsidRPr="00DA0AA4">
        <w:rPr>
          <w:rFonts w:ascii="Palatino Linotype" w:eastAsia="Times New Roman" w:hAnsi="Palatino Linotype" w:cs="Times New Roman"/>
          <w:sz w:val="24"/>
          <w:szCs w:val="24"/>
          <w:lang w:eastAsia="it-IT"/>
        </w:rPr>
        <w:t xml:space="preserve"> consacrazione episcopale conferisce pure, con l'ufficio di santificare, gli uffici di insegnare e di governare [...]. Infatti [...] con l'imposizione delle mani e con le parole della consacrazione la grazia dello Spirito Santo viene conferita e viene impresso un sacro carattere, in maniera che i Vescovi, in modo eminente e visibile, sostengano le parti dello stesso Cristo Maestro, Pastore e Pontefice, e agiscano in sua persona ["in </w:t>
      </w:r>
      <w:proofErr w:type="spellStart"/>
      <w:r w:rsidRPr="00DA0AA4">
        <w:rPr>
          <w:rFonts w:ascii="Palatino Linotype" w:eastAsia="Times New Roman" w:hAnsi="Palatino Linotype" w:cs="Times New Roman"/>
          <w:sz w:val="24"/>
          <w:szCs w:val="24"/>
          <w:lang w:eastAsia="it-IT"/>
        </w:rPr>
        <w:t>Eius</w:t>
      </w:r>
      <w:proofErr w:type="spellEnd"/>
      <w:r w:rsidRPr="00DA0AA4">
        <w:rPr>
          <w:rFonts w:ascii="Palatino Linotype" w:eastAsia="Times New Roman" w:hAnsi="Palatino Linotype" w:cs="Times New Roman"/>
          <w:sz w:val="24"/>
          <w:szCs w:val="24"/>
          <w:lang w:eastAsia="it-IT"/>
        </w:rPr>
        <w:t xml:space="preserve"> persona </w:t>
      </w:r>
      <w:proofErr w:type="spellStart"/>
      <w:r w:rsidRPr="00DA0AA4">
        <w:rPr>
          <w:rFonts w:ascii="Palatino Linotype" w:eastAsia="Times New Roman" w:hAnsi="Palatino Linotype" w:cs="Times New Roman"/>
          <w:sz w:val="24"/>
          <w:szCs w:val="24"/>
          <w:lang w:eastAsia="it-IT"/>
        </w:rPr>
        <w:t>agant</w:t>
      </w:r>
      <w:proofErr w:type="spellEnd"/>
      <w:r w:rsidRPr="00DA0AA4">
        <w:rPr>
          <w:rFonts w:ascii="Palatino Linotype" w:eastAsia="Times New Roman" w:hAnsi="Palatino Linotype" w:cs="Times New Roman"/>
          <w:sz w:val="24"/>
          <w:szCs w:val="24"/>
          <w:lang w:eastAsia="it-IT"/>
        </w:rPr>
        <w:t>"</w:t>
      </w:r>
      <w:proofErr w:type="gramStart"/>
      <w:r w:rsidRPr="00DA0AA4">
        <w:rPr>
          <w:rFonts w:ascii="Palatino Linotype" w:eastAsia="Times New Roman" w:hAnsi="Palatino Linotype" w:cs="Times New Roman"/>
          <w:sz w:val="24"/>
          <w:szCs w:val="24"/>
          <w:lang w:eastAsia="it-IT"/>
        </w:rPr>
        <w:t>] »</w:t>
      </w:r>
      <w:proofErr w:type="gramEnd"/>
      <w:r w:rsidRPr="00DA0AA4">
        <w:rPr>
          <w:rFonts w:ascii="Palatino Linotype" w:eastAsia="Times New Roman" w:hAnsi="Palatino Linotype" w:cs="Times New Roman"/>
          <w:sz w:val="24"/>
          <w:szCs w:val="24"/>
          <w:lang w:eastAsia="it-IT"/>
        </w:rPr>
        <w:t>.</w:t>
      </w:r>
      <w:r w:rsidRPr="00DA0AA4">
        <w:rPr>
          <w:rFonts w:ascii="Palatino Linotype" w:eastAsia="Times New Roman" w:hAnsi="Palatino Linotype" w:cs="Times New Roman"/>
          <w:sz w:val="24"/>
          <w:szCs w:val="24"/>
          <w:vertAlign w:val="superscript"/>
          <w:lang w:eastAsia="it-IT"/>
        </w:rPr>
        <w:t> 174</w:t>
      </w:r>
      <w:r w:rsidRPr="00DA0AA4">
        <w:rPr>
          <w:rFonts w:ascii="Palatino Linotype" w:eastAsia="Times New Roman" w:hAnsi="Palatino Linotype" w:cs="Times New Roman"/>
          <w:sz w:val="24"/>
          <w:szCs w:val="24"/>
          <w:lang w:eastAsia="it-IT"/>
        </w:rPr>
        <w:t> </w:t>
      </w:r>
      <w:proofErr w:type="gramStart"/>
      <w:r w:rsidRPr="00DA0AA4">
        <w:rPr>
          <w:rFonts w:ascii="Palatino Linotype" w:eastAsia="Times New Roman" w:hAnsi="Palatino Linotype" w:cs="Times New Roman"/>
          <w:sz w:val="24"/>
          <w:szCs w:val="24"/>
          <w:lang w:eastAsia="it-IT"/>
        </w:rPr>
        <w:t>« Perciò</w:t>
      </w:r>
      <w:proofErr w:type="gramEnd"/>
      <w:r w:rsidRPr="00DA0AA4">
        <w:rPr>
          <w:rFonts w:ascii="Palatino Linotype" w:eastAsia="Times New Roman" w:hAnsi="Palatino Linotype" w:cs="Times New Roman"/>
          <w:sz w:val="24"/>
          <w:szCs w:val="24"/>
          <w:lang w:eastAsia="it-IT"/>
        </w:rPr>
        <w:t xml:space="preserve"> i Vescovi, per virtù dello Spirito Santo, che loro è stato dato, sono divenuti veri e autentici Maestri della fede, Pontefici e Pastori ».</w:t>
      </w:r>
      <w:r w:rsidRPr="00DA0AA4">
        <w:rPr>
          <w:rFonts w:ascii="Palatino Linotype" w:eastAsia="Times New Roman" w:hAnsi="Palatino Linotype" w:cs="Times New Roman"/>
          <w:sz w:val="24"/>
          <w:szCs w:val="24"/>
          <w:vertAlign w:val="superscript"/>
          <w:lang w:eastAsia="it-IT"/>
        </w:rPr>
        <w:t> 175</w:t>
      </w:r>
    </w:p>
    <w:p w:rsidR="007035B0" w:rsidRPr="00DA0AA4" w:rsidRDefault="007035B0" w:rsidP="00DA0AA4">
      <w:pPr>
        <w:spacing w:after="0" w:line="240" w:lineRule="auto"/>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b/>
          <w:bCs/>
          <w:sz w:val="24"/>
          <w:szCs w:val="24"/>
          <w:lang w:eastAsia="it-IT"/>
        </w:rPr>
        <w:t>1559</w:t>
      </w:r>
      <w:r w:rsidRPr="00DA0AA4">
        <w:rPr>
          <w:rFonts w:ascii="Palatino Linotype" w:eastAsia="Times New Roman" w:hAnsi="Palatino Linotype" w:cs="Times New Roman"/>
          <w:sz w:val="24"/>
          <w:szCs w:val="24"/>
          <w:lang w:eastAsia="it-IT"/>
        </w:rPr>
        <w:t> </w:t>
      </w:r>
      <w:proofErr w:type="gramStart"/>
      <w:r w:rsidRPr="00DA0AA4">
        <w:rPr>
          <w:rFonts w:ascii="Palatino Linotype" w:eastAsia="Times New Roman" w:hAnsi="Palatino Linotype" w:cs="Times New Roman"/>
          <w:sz w:val="24"/>
          <w:szCs w:val="24"/>
          <w:lang w:eastAsia="it-IT"/>
        </w:rPr>
        <w:t>« Uno</w:t>
      </w:r>
      <w:proofErr w:type="gramEnd"/>
      <w:r w:rsidRPr="00DA0AA4">
        <w:rPr>
          <w:rFonts w:ascii="Palatino Linotype" w:eastAsia="Times New Roman" w:hAnsi="Palatino Linotype" w:cs="Times New Roman"/>
          <w:sz w:val="24"/>
          <w:szCs w:val="24"/>
          <w:lang w:eastAsia="it-IT"/>
        </w:rPr>
        <w:t xml:space="preserve"> viene costituito membro del Corpo episcopale in virtù della consacrazione episcopale e mediante la comunione gerarchica col capo del Collegio e con i membri ».</w:t>
      </w:r>
      <w:r w:rsidRPr="00DA0AA4">
        <w:rPr>
          <w:rFonts w:ascii="Palatino Linotype" w:eastAsia="Times New Roman" w:hAnsi="Palatino Linotype" w:cs="Times New Roman"/>
          <w:sz w:val="24"/>
          <w:szCs w:val="24"/>
          <w:vertAlign w:val="superscript"/>
          <w:lang w:eastAsia="it-IT"/>
        </w:rPr>
        <w:t> 176</w:t>
      </w:r>
      <w:r w:rsidRPr="00DA0AA4">
        <w:rPr>
          <w:rFonts w:ascii="Palatino Linotype" w:eastAsia="Times New Roman" w:hAnsi="Palatino Linotype" w:cs="Times New Roman"/>
          <w:sz w:val="24"/>
          <w:szCs w:val="24"/>
          <w:lang w:eastAsia="it-IT"/>
        </w:rPr>
        <w:t> Il carattere e la </w:t>
      </w:r>
      <w:r w:rsidRPr="00DA0AA4">
        <w:rPr>
          <w:rFonts w:ascii="Palatino Linotype" w:eastAsia="Times New Roman" w:hAnsi="Palatino Linotype" w:cs="Times New Roman"/>
          <w:i/>
          <w:iCs/>
          <w:sz w:val="24"/>
          <w:szCs w:val="24"/>
          <w:lang w:eastAsia="it-IT"/>
        </w:rPr>
        <w:t>natura collegiale </w:t>
      </w:r>
      <w:r w:rsidRPr="00DA0AA4">
        <w:rPr>
          <w:rFonts w:ascii="Palatino Linotype" w:eastAsia="Times New Roman" w:hAnsi="Palatino Linotype" w:cs="Times New Roman"/>
          <w:sz w:val="24"/>
          <w:szCs w:val="24"/>
          <w:lang w:eastAsia="it-IT"/>
        </w:rPr>
        <w:t>dell'ordine episcopale si manifestano, tra l'altro, nell'antica prassi della Chiesa che per la consacrazione di un nuovo Vescovo vuole la partecipazione di più Vescovi.</w:t>
      </w:r>
      <w:r w:rsidRPr="00DA0AA4">
        <w:rPr>
          <w:rFonts w:ascii="Palatino Linotype" w:eastAsia="Times New Roman" w:hAnsi="Palatino Linotype" w:cs="Times New Roman"/>
          <w:sz w:val="24"/>
          <w:szCs w:val="24"/>
          <w:vertAlign w:val="superscript"/>
          <w:lang w:eastAsia="it-IT"/>
        </w:rPr>
        <w:t> 177</w:t>
      </w:r>
      <w:r w:rsidRPr="00DA0AA4">
        <w:rPr>
          <w:rFonts w:ascii="Palatino Linotype" w:eastAsia="Times New Roman" w:hAnsi="Palatino Linotype" w:cs="Times New Roman"/>
          <w:sz w:val="24"/>
          <w:szCs w:val="24"/>
          <w:lang w:eastAsia="it-IT"/>
        </w:rPr>
        <w:t> Per l'ordinazione legittima di un Vescovo, oggi è richiesto un intervento speciale del Vescovo di Roma, per il fatto che egli è il supremo vincolo visibile della comunione delle Chiese particolari nell'unica Chiesa e il garante della loro libertà.</w:t>
      </w:r>
    </w:p>
    <w:p w:rsidR="007035B0" w:rsidRPr="00DA0AA4" w:rsidRDefault="007035B0" w:rsidP="00DA0AA4">
      <w:pPr>
        <w:spacing w:after="0" w:line="240" w:lineRule="auto"/>
        <w:jc w:val="both"/>
        <w:rPr>
          <w:rFonts w:ascii="Palatino Linotype" w:eastAsia="Times New Roman" w:hAnsi="Palatino Linotype" w:cs="Times New Roman"/>
          <w:sz w:val="24"/>
          <w:szCs w:val="24"/>
          <w:lang w:eastAsia="it-IT"/>
        </w:rPr>
      </w:pPr>
      <w:r w:rsidRPr="00DA0AA4">
        <w:rPr>
          <w:rFonts w:ascii="Palatino Linotype" w:eastAsia="Times New Roman" w:hAnsi="Palatino Linotype" w:cs="Times New Roman"/>
          <w:b/>
          <w:bCs/>
          <w:sz w:val="24"/>
          <w:szCs w:val="24"/>
          <w:lang w:eastAsia="it-IT"/>
        </w:rPr>
        <w:t>1560</w:t>
      </w:r>
      <w:r w:rsidRPr="00DA0AA4">
        <w:rPr>
          <w:rFonts w:ascii="Palatino Linotype" w:eastAsia="Times New Roman" w:hAnsi="Palatino Linotype" w:cs="Times New Roman"/>
          <w:sz w:val="24"/>
          <w:szCs w:val="24"/>
          <w:lang w:eastAsia="it-IT"/>
        </w:rPr>
        <w:t> Ogni Vescovo ha, quale vicario di Cristo, l'ufficio pastorale della Chiesa particolare che gli è stata affidata, ma nello stesso tempo porta collegialmente con tutti i fratelli nell'Episcopato la </w:t>
      </w:r>
      <w:r w:rsidRPr="00DA0AA4">
        <w:rPr>
          <w:rFonts w:ascii="Palatino Linotype" w:eastAsia="Times New Roman" w:hAnsi="Palatino Linotype" w:cs="Times New Roman"/>
          <w:i/>
          <w:iCs/>
          <w:sz w:val="24"/>
          <w:szCs w:val="24"/>
          <w:lang w:eastAsia="it-IT"/>
        </w:rPr>
        <w:t>sollecitudine per tutte le Chiese</w:t>
      </w:r>
      <w:r w:rsidRPr="00DA0AA4">
        <w:rPr>
          <w:rFonts w:ascii="Palatino Linotype" w:eastAsia="Times New Roman" w:hAnsi="Palatino Linotype" w:cs="Times New Roman"/>
          <w:sz w:val="24"/>
          <w:szCs w:val="24"/>
          <w:lang w:eastAsia="it-IT"/>
        </w:rPr>
        <w:t xml:space="preserve">: </w:t>
      </w:r>
      <w:proofErr w:type="gramStart"/>
      <w:r w:rsidRPr="00DA0AA4">
        <w:rPr>
          <w:rFonts w:ascii="Palatino Linotype" w:eastAsia="Times New Roman" w:hAnsi="Palatino Linotype" w:cs="Times New Roman"/>
          <w:sz w:val="24"/>
          <w:szCs w:val="24"/>
          <w:lang w:eastAsia="it-IT"/>
        </w:rPr>
        <w:t>« Se</w:t>
      </w:r>
      <w:proofErr w:type="gramEnd"/>
      <w:r w:rsidRPr="00DA0AA4">
        <w:rPr>
          <w:rFonts w:ascii="Palatino Linotype" w:eastAsia="Times New Roman" w:hAnsi="Palatino Linotype" w:cs="Times New Roman"/>
          <w:sz w:val="24"/>
          <w:szCs w:val="24"/>
          <w:lang w:eastAsia="it-IT"/>
        </w:rPr>
        <w:t xml:space="preserve"> ogni Vescovo è propriamente Pastore soltanto della porzione del gregge affidata alle sue cure, la sua qualità di legittimo successore degli Apostoli, per istituzione divina, lo rende solidalmente responsabile della missione apostolica della Chiesa ».</w:t>
      </w:r>
      <w:r w:rsidRPr="00DA0AA4">
        <w:rPr>
          <w:rFonts w:ascii="Palatino Linotype" w:eastAsia="Times New Roman" w:hAnsi="Palatino Linotype" w:cs="Times New Roman"/>
          <w:sz w:val="24"/>
          <w:szCs w:val="24"/>
          <w:vertAlign w:val="superscript"/>
          <w:lang w:eastAsia="it-IT"/>
        </w:rPr>
        <w:t> 178</w:t>
      </w:r>
    </w:p>
    <w:p w:rsidR="001D797C" w:rsidRPr="00DA0AA4" w:rsidRDefault="007035B0" w:rsidP="00DA0AA4">
      <w:pPr>
        <w:spacing w:after="0" w:line="240" w:lineRule="auto"/>
        <w:jc w:val="both"/>
        <w:rPr>
          <w:rFonts w:ascii="Palatino Linotype" w:eastAsia="Times New Roman" w:hAnsi="Palatino Linotype" w:cs="Times New Roman"/>
          <w:sz w:val="24"/>
          <w:szCs w:val="24"/>
          <w:vertAlign w:val="superscript"/>
          <w:lang w:eastAsia="it-IT"/>
        </w:rPr>
      </w:pPr>
      <w:r w:rsidRPr="00DA0AA4">
        <w:rPr>
          <w:rFonts w:ascii="Palatino Linotype" w:eastAsia="Times New Roman" w:hAnsi="Palatino Linotype" w:cs="Times New Roman"/>
          <w:b/>
          <w:bCs/>
          <w:sz w:val="24"/>
          <w:szCs w:val="24"/>
          <w:lang w:eastAsia="it-IT"/>
        </w:rPr>
        <w:t>1561</w:t>
      </w:r>
      <w:r w:rsidRPr="00DA0AA4">
        <w:rPr>
          <w:rFonts w:ascii="Palatino Linotype" w:eastAsia="Times New Roman" w:hAnsi="Palatino Linotype" w:cs="Times New Roman"/>
          <w:sz w:val="24"/>
          <w:szCs w:val="24"/>
          <w:lang w:eastAsia="it-IT"/>
        </w:rPr>
        <w:t> Quanto è stato detto spiega perché l'Eucaristia celebrata dal Vescovo ha un significato tutto speciale come espressione della Chiesa riunita attorno all'altare sotto la presidenza di colui che rappresenta visibilmente Cristo, Buon Pastore e Capo della sua Chiesa.</w:t>
      </w:r>
      <w:r w:rsidRPr="00DA0AA4">
        <w:rPr>
          <w:rFonts w:ascii="Palatino Linotype" w:eastAsia="Times New Roman" w:hAnsi="Palatino Linotype" w:cs="Times New Roman"/>
          <w:sz w:val="24"/>
          <w:szCs w:val="24"/>
          <w:vertAlign w:val="superscript"/>
          <w:lang w:eastAsia="it-IT"/>
        </w:rPr>
        <w:t> 179</w:t>
      </w:r>
      <w:bookmarkEnd w:id="2"/>
    </w:p>
    <w:p w:rsidR="000406A8" w:rsidRPr="00DA0AA4" w:rsidRDefault="000406A8" w:rsidP="00DA0AA4">
      <w:pPr>
        <w:spacing w:after="0" w:line="240" w:lineRule="auto"/>
        <w:jc w:val="both"/>
        <w:rPr>
          <w:rFonts w:ascii="Palatino Linotype" w:eastAsia="Times New Roman" w:hAnsi="Palatino Linotype" w:cs="Times New Roman"/>
          <w:sz w:val="24"/>
          <w:szCs w:val="24"/>
          <w:vertAlign w:val="superscript"/>
          <w:lang w:eastAsia="it-IT"/>
        </w:rPr>
      </w:pPr>
    </w:p>
    <w:p w:rsidR="000406A8" w:rsidRPr="00DA0AA4" w:rsidRDefault="000406A8" w:rsidP="00DA0AA4">
      <w:pPr>
        <w:spacing w:after="0" w:line="240" w:lineRule="auto"/>
        <w:rPr>
          <w:rFonts w:ascii="Palatino Linotype" w:hAnsi="Palatino Linotype" w:cs="Times New Roman"/>
          <w:b/>
          <w:color w:val="244061" w:themeColor="accent1" w:themeShade="80"/>
          <w:sz w:val="24"/>
          <w:szCs w:val="24"/>
        </w:rPr>
      </w:pPr>
      <w:r w:rsidRPr="00DA0AA4">
        <w:rPr>
          <w:rFonts w:ascii="Palatino Linotype" w:hAnsi="Palatino Linotype" w:cs="Times New Roman"/>
          <w:b/>
          <w:color w:val="244061" w:themeColor="accent1" w:themeShade="80"/>
          <w:sz w:val="24"/>
          <w:szCs w:val="24"/>
        </w:rPr>
        <w:t>IL LIBRO DEL SINODO DIOCESANO 1996-2000</w:t>
      </w:r>
    </w:p>
    <w:p w:rsidR="000406A8" w:rsidRPr="00DA0AA4" w:rsidRDefault="000406A8" w:rsidP="00DA0AA4">
      <w:pPr>
        <w:spacing w:after="0" w:line="240" w:lineRule="auto"/>
        <w:rPr>
          <w:rFonts w:ascii="Palatino Linotype" w:hAnsi="Palatino Linotype" w:cs="Times New Roman"/>
          <w:color w:val="000000"/>
          <w:sz w:val="24"/>
          <w:szCs w:val="24"/>
        </w:rPr>
      </w:pPr>
      <w:proofErr w:type="gramStart"/>
      <w:r w:rsidRPr="00DA0AA4">
        <w:rPr>
          <w:rFonts w:ascii="Palatino Linotype" w:hAnsi="Palatino Linotype" w:cs="Times New Roman"/>
          <w:color w:val="000000"/>
          <w:sz w:val="24"/>
          <w:szCs w:val="24"/>
        </w:rPr>
        <w:t>“ Tutti</w:t>
      </w:r>
      <w:proofErr w:type="gramEnd"/>
      <w:r w:rsidRPr="00DA0AA4">
        <w:rPr>
          <w:rFonts w:ascii="Palatino Linotype" w:hAnsi="Palatino Linotype" w:cs="Times New Roman"/>
          <w:color w:val="000000"/>
          <w:sz w:val="24"/>
          <w:szCs w:val="24"/>
        </w:rPr>
        <w:t xml:space="preserve"> erano soliti stare insieme”</w:t>
      </w:r>
    </w:p>
    <w:p w:rsidR="000406A8" w:rsidRPr="00DA0AA4" w:rsidRDefault="000406A8" w:rsidP="00DA0AA4">
      <w:pPr>
        <w:spacing w:after="0" w:line="240" w:lineRule="auto"/>
        <w:rPr>
          <w:rFonts w:ascii="Palatino Linotype" w:hAnsi="Palatino Linotype" w:cs="Times New Roman"/>
          <w:b/>
          <w:i/>
          <w:color w:val="7030A0"/>
          <w:sz w:val="24"/>
          <w:szCs w:val="24"/>
        </w:rPr>
      </w:pPr>
      <w:r w:rsidRPr="00DA0AA4">
        <w:rPr>
          <w:rFonts w:ascii="Palatino Linotype" w:hAnsi="Palatino Linotype" w:cs="Times New Roman"/>
          <w:b/>
          <w:i/>
          <w:color w:val="7030A0"/>
          <w:sz w:val="24"/>
          <w:szCs w:val="24"/>
        </w:rPr>
        <w:t>Il vescovo</w:t>
      </w:r>
    </w:p>
    <w:p w:rsidR="000406A8" w:rsidRPr="00DA0AA4" w:rsidRDefault="000406A8" w:rsidP="00DA0AA4">
      <w:pPr>
        <w:spacing w:after="0" w:line="240" w:lineRule="auto"/>
        <w:jc w:val="both"/>
        <w:rPr>
          <w:rFonts w:ascii="Palatino Linotype" w:hAnsi="Palatino Linotype" w:cs="Times New Roman"/>
          <w:color w:val="000000"/>
          <w:sz w:val="24"/>
          <w:szCs w:val="24"/>
        </w:rPr>
      </w:pPr>
      <w:r w:rsidRPr="00DA0AA4">
        <w:rPr>
          <w:rFonts w:ascii="Palatino Linotype" w:hAnsi="Palatino Linotype" w:cs="Times New Roman"/>
          <w:b/>
          <w:color w:val="000000"/>
          <w:sz w:val="24"/>
          <w:szCs w:val="24"/>
        </w:rPr>
        <w:t>131.</w:t>
      </w:r>
      <w:r w:rsidRPr="00DA0AA4">
        <w:rPr>
          <w:rFonts w:ascii="Palatino Linotype" w:hAnsi="Palatino Linotype" w:cs="Times New Roman"/>
          <w:color w:val="000000"/>
          <w:sz w:val="24"/>
          <w:szCs w:val="24"/>
        </w:rPr>
        <w:t xml:space="preserve"> Per promuovere un autentico senso della Chiesa locale è necessario impegnarsi prioritariamente in un’opera di formazione perché il duplice principio della comunione e </w:t>
      </w:r>
      <w:r w:rsidRPr="00DA0AA4">
        <w:rPr>
          <w:rFonts w:ascii="Palatino Linotype" w:hAnsi="Palatino Linotype" w:cs="Times New Roman"/>
          <w:color w:val="000000"/>
          <w:sz w:val="24"/>
          <w:szCs w:val="24"/>
        </w:rPr>
        <w:lastRenderedPageBreak/>
        <w:t xml:space="preserve">della corresponsabilità intorno al ministero del vescovo sia effettivamente vissuto dal popolo di Dio, riprendendo sistematicamente lo studio del Concilio e del Magistero. </w:t>
      </w:r>
    </w:p>
    <w:p w:rsidR="000406A8" w:rsidRDefault="000406A8" w:rsidP="00DA0AA4">
      <w:pPr>
        <w:spacing w:after="0" w:line="240" w:lineRule="auto"/>
        <w:jc w:val="both"/>
        <w:rPr>
          <w:rFonts w:ascii="Palatino Linotype" w:hAnsi="Palatino Linotype" w:cs="Times New Roman"/>
          <w:color w:val="000000"/>
          <w:sz w:val="24"/>
          <w:szCs w:val="24"/>
        </w:rPr>
      </w:pPr>
      <w:r w:rsidRPr="00DA0AA4">
        <w:rPr>
          <w:rFonts w:ascii="Palatino Linotype" w:hAnsi="Palatino Linotype" w:cs="Times New Roman"/>
          <w:b/>
          <w:color w:val="000000"/>
          <w:sz w:val="24"/>
          <w:szCs w:val="24"/>
        </w:rPr>
        <w:t>132</w:t>
      </w:r>
      <w:r w:rsidRPr="00DA0AA4">
        <w:rPr>
          <w:rFonts w:ascii="Palatino Linotype" w:hAnsi="Palatino Linotype" w:cs="Times New Roman"/>
          <w:color w:val="000000"/>
          <w:sz w:val="24"/>
          <w:szCs w:val="24"/>
        </w:rPr>
        <w:t xml:space="preserve">. La comunione sacramentale dell’unico presbiterio, intorno al vescovo, animata dallo spirito di obbedienza, abbia maggiore visibilità e risonanza in ogni singola parrocchia o realtà ecclesiale. A tale scopo si suggeriscono: a) una maggiore comunione e impegno di tutto il presbiterio intorno al progetto pastorale del vescovo; b) alcuni momenti di fraternità sacerdotale (dalla preghiera al pasto comune), vissuti tra presbiteri appartenenti allo stesso vicariato; là dove è possibile la creazione di piccole comunità di vita comune tra </w:t>
      </w:r>
      <w:proofErr w:type="gramStart"/>
      <w:r w:rsidRPr="00DA0AA4">
        <w:rPr>
          <w:rFonts w:ascii="Palatino Linotype" w:hAnsi="Palatino Linotype" w:cs="Times New Roman"/>
          <w:color w:val="000000"/>
          <w:sz w:val="24"/>
          <w:szCs w:val="24"/>
        </w:rPr>
        <w:t>presbiteri .</w:t>
      </w:r>
      <w:proofErr w:type="gramEnd"/>
    </w:p>
    <w:p w:rsidR="00DA0AA4" w:rsidRPr="00DA0AA4" w:rsidRDefault="00DA0AA4" w:rsidP="00DA0AA4">
      <w:pPr>
        <w:spacing w:after="0" w:line="240" w:lineRule="auto"/>
        <w:jc w:val="both"/>
        <w:rPr>
          <w:rFonts w:ascii="Palatino Linotype" w:hAnsi="Palatino Linotype" w:cs="Times New Roman"/>
          <w:sz w:val="24"/>
          <w:szCs w:val="24"/>
        </w:rPr>
      </w:pPr>
    </w:p>
    <w:p w:rsidR="00192086" w:rsidRPr="00DA0AA4" w:rsidRDefault="00192086" w:rsidP="00DA0AA4">
      <w:pPr>
        <w:spacing w:after="0" w:line="240" w:lineRule="auto"/>
        <w:jc w:val="both"/>
        <w:rPr>
          <w:rFonts w:ascii="Palatino Linotype" w:hAnsi="Palatino Linotype" w:cs="Times New Roman"/>
          <w:b/>
          <w:color w:val="244061" w:themeColor="accent1" w:themeShade="80"/>
          <w:sz w:val="24"/>
          <w:szCs w:val="24"/>
        </w:rPr>
      </w:pPr>
      <w:r w:rsidRPr="00DA0AA4">
        <w:rPr>
          <w:rFonts w:ascii="Palatino Linotype" w:hAnsi="Palatino Linotype" w:cs="Times New Roman"/>
          <w:b/>
          <w:color w:val="244061" w:themeColor="accent1" w:themeShade="80"/>
          <w:sz w:val="24"/>
          <w:szCs w:val="24"/>
        </w:rPr>
        <w:t xml:space="preserve"> VIVERE LA CHIESA </w:t>
      </w:r>
      <w:r w:rsidR="00746435" w:rsidRPr="00DA0AA4">
        <w:rPr>
          <w:rFonts w:ascii="Palatino Linotype" w:hAnsi="Palatino Linotype" w:cs="Times New Roman"/>
          <w:b/>
          <w:color w:val="244061" w:themeColor="accent1" w:themeShade="80"/>
          <w:sz w:val="24"/>
          <w:szCs w:val="24"/>
        </w:rPr>
        <w:t xml:space="preserve">vol. </w:t>
      </w:r>
      <w:r w:rsidRPr="00DA0AA4">
        <w:rPr>
          <w:rFonts w:ascii="Palatino Linotype" w:hAnsi="Palatino Linotype" w:cs="Times New Roman"/>
          <w:b/>
          <w:color w:val="244061" w:themeColor="accent1" w:themeShade="80"/>
          <w:sz w:val="24"/>
          <w:szCs w:val="24"/>
        </w:rPr>
        <w:t xml:space="preserve">1 </w:t>
      </w:r>
      <w:proofErr w:type="gramStart"/>
      <w:r w:rsidRPr="00DA0AA4">
        <w:rPr>
          <w:rFonts w:ascii="Palatino Linotype" w:hAnsi="Palatino Linotype" w:cs="Times New Roman"/>
          <w:b/>
          <w:color w:val="244061" w:themeColor="accent1" w:themeShade="80"/>
          <w:sz w:val="24"/>
          <w:szCs w:val="24"/>
        </w:rPr>
        <w:t>( MARIANO</w:t>
      </w:r>
      <w:proofErr w:type="gramEnd"/>
      <w:r w:rsidRPr="00DA0AA4">
        <w:rPr>
          <w:rFonts w:ascii="Palatino Linotype" w:hAnsi="Palatino Linotype" w:cs="Times New Roman"/>
          <w:b/>
          <w:color w:val="244061" w:themeColor="accent1" w:themeShade="80"/>
          <w:sz w:val="24"/>
          <w:szCs w:val="24"/>
        </w:rPr>
        <w:t xml:space="preserve"> MAGRASSI ) </w:t>
      </w:r>
    </w:p>
    <w:p w:rsidR="00DA0AA4" w:rsidRDefault="00DA0AA4" w:rsidP="00DA0AA4">
      <w:pPr>
        <w:spacing w:after="0" w:line="240" w:lineRule="auto"/>
        <w:jc w:val="both"/>
        <w:rPr>
          <w:rFonts w:ascii="Palatino Linotype" w:hAnsi="Palatino Linotype" w:cs="Times New Roman"/>
          <w:color w:val="000000"/>
          <w:sz w:val="24"/>
          <w:szCs w:val="24"/>
        </w:rPr>
      </w:pPr>
    </w:p>
    <w:p w:rsidR="00192086" w:rsidRPr="00DA0AA4" w:rsidRDefault="00192086" w:rsidP="00DA0AA4">
      <w:pPr>
        <w:spacing w:after="0" w:line="240" w:lineRule="auto"/>
        <w:jc w:val="both"/>
        <w:rPr>
          <w:rFonts w:ascii="Palatino Linotype" w:hAnsi="Palatino Linotype" w:cs="Times New Roman"/>
          <w:color w:val="000000"/>
          <w:sz w:val="24"/>
          <w:szCs w:val="24"/>
        </w:rPr>
      </w:pPr>
      <w:r w:rsidRPr="00DA0AA4">
        <w:rPr>
          <w:rFonts w:ascii="Palatino Linotype" w:hAnsi="Palatino Linotype" w:cs="Times New Roman"/>
          <w:color w:val="000000"/>
          <w:sz w:val="24"/>
          <w:szCs w:val="24"/>
        </w:rPr>
        <w:t xml:space="preserve">“Quella del vescovo, come molte funzioni nella chiesa è essenzialmente un </w:t>
      </w:r>
      <w:r w:rsidRPr="00DA0AA4">
        <w:rPr>
          <w:rFonts w:ascii="Palatino Linotype" w:hAnsi="Palatino Linotype" w:cs="Times New Roman"/>
          <w:i/>
          <w:color w:val="000000"/>
          <w:sz w:val="24"/>
          <w:szCs w:val="24"/>
        </w:rPr>
        <w:t>servizio di unità</w:t>
      </w:r>
      <w:r w:rsidRPr="00DA0AA4">
        <w:rPr>
          <w:rFonts w:ascii="Palatino Linotype" w:hAnsi="Palatino Linotype" w:cs="Times New Roman"/>
          <w:color w:val="000000"/>
          <w:sz w:val="24"/>
          <w:szCs w:val="24"/>
        </w:rPr>
        <w:t xml:space="preserve">. Ha cioè il compito di raccogliere intorno a sé tutte le energie e servizi, e di farli convergere verso il bene e l’unità del corpo ecclesiale (“tentano liberamente e </w:t>
      </w:r>
      <w:r w:rsidR="00DA0AA4">
        <w:rPr>
          <w:rFonts w:ascii="Palatino Linotype" w:hAnsi="Palatino Linotype" w:cs="Times New Roman"/>
          <w:color w:val="000000"/>
          <w:sz w:val="24"/>
          <w:szCs w:val="24"/>
        </w:rPr>
        <w:t>ordinatamente allo stesso fine”</w:t>
      </w:r>
      <w:r w:rsidRPr="00DA0AA4">
        <w:rPr>
          <w:rFonts w:ascii="Palatino Linotype" w:hAnsi="Palatino Linotype" w:cs="Times New Roman"/>
          <w:color w:val="000000"/>
          <w:sz w:val="24"/>
          <w:szCs w:val="24"/>
        </w:rPr>
        <w:t xml:space="preserve">: LG n. 18). Solo intorno a lui può sorgere una </w:t>
      </w:r>
      <w:r w:rsidRPr="00DA0AA4">
        <w:rPr>
          <w:rFonts w:ascii="Palatino Linotype" w:hAnsi="Palatino Linotype" w:cs="Times New Roman"/>
          <w:i/>
          <w:color w:val="000000"/>
          <w:sz w:val="24"/>
          <w:szCs w:val="24"/>
        </w:rPr>
        <w:t xml:space="preserve">pastorale d’ insieme. </w:t>
      </w:r>
      <w:r w:rsidRPr="00DA0AA4">
        <w:rPr>
          <w:rFonts w:ascii="Palatino Linotype" w:hAnsi="Palatino Linotype" w:cs="Times New Roman"/>
          <w:color w:val="000000"/>
          <w:sz w:val="24"/>
          <w:szCs w:val="24"/>
        </w:rPr>
        <w:t>Questo compito è un ministero, che va svolto in spirito di servizio: “</w:t>
      </w:r>
      <w:r w:rsidRPr="00DA0AA4">
        <w:rPr>
          <w:rFonts w:ascii="Palatino Linotype" w:hAnsi="Palatino Linotype" w:cs="Times New Roman"/>
          <w:i/>
          <w:color w:val="000000"/>
          <w:sz w:val="24"/>
          <w:szCs w:val="24"/>
        </w:rPr>
        <w:t xml:space="preserve">Non </w:t>
      </w:r>
      <w:proofErr w:type="spellStart"/>
      <w:proofErr w:type="gramStart"/>
      <w:r w:rsidRPr="00DA0AA4">
        <w:rPr>
          <w:rFonts w:ascii="Palatino Linotype" w:hAnsi="Palatino Linotype" w:cs="Times New Roman"/>
          <w:i/>
          <w:color w:val="000000"/>
          <w:sz w:val="24"/>
          <w:szCs w:val="24"/>
        </w:rPr>
        <w:t>tam</w:t>
      </w:r>
      <w:proofErr w:type="spellEnd"/>
      <w:r w:rsidRPr="00DA0AA4">
        <w:rPr>
          <w:rFonts w:ascii="Palatino Linotype" w:hAnsi="Palatino Linotype" w:cs="Times New Roman"/>
          <w:i/>
          <w:color w:val="000000"/>
          <w:sz w:val="24"/>
          <w:szCs w:val="24"/>
        </w:rPr>
        <w:t xml:space="preserve">  </w:t>
      </w:r>
      <w:proofErr w:type="spellStart"/>
      <w:r w:rsidRPr="00DA0AA4">
        <w:rPr>
          <w:rFonts w:ascii="Palatino Linotype" w:hAnsi="Palatino Linotype" w:cs="Times New Roman"/>
          <w:i/>
          <w:color w:val="000000"/>
          <w:sz w:val="24"/>
          <w:szCs w:val="24"/>
        </w:rPr>
        <w:t>pra</w:t>
      </w:r>
      <w:r w:rsidR="000E5C5A" w:rsidRPr="00DA0AA4">
        <w:rPr>
          <w:rFonts w:ascii="Palatino Linotype" w:hAnsi="Palatino Linotype" w:cs="Times New Roman"/>
          <w:i/>
          <w:color w:val="000000"/>
          <w:sz w:val="24"/>
          <w:szCs w:val="24"/>
        </w:rPr>
        <w:t>e</w:t>
      </w:r>
      <w:r w:rsidRPr="00DA0AA4">
        <w:rPr>
          <w:rFonts w:ascii="Palatino Linotype" w:hAnsi="Palatino Linotype" w:cs="Times New Roman"/>
          <w:i/>
          <w:color w:val="000000"/>
          <w:sz w:val="24"/>
          <w:szCs w:val="24"/>
        </w:rPr>
        <w:t>esse</w:t>
      </w:r>
      <w:proofErr w:type="spellEnd"/>
      <w:proofErr w:type="gramEnd"/>
      <w:r w:rsidR="000E5C5A" w:rsidRPr="00DA0AA4">
        <w:rPr>
          <w:rFonts w:ascii="Palatino Linotype" w:hAnsi="Palatino Linotype" w:cs="Times New Roman"/>
          <w:i/>
          <w:color w:val="000000"/>
          <w:sz w:val="24"/>
          <w:szCs w:val="24"/>
        </w:rPr>
        <w:t>,</w:t>
      </w:r>
      <w:r w:rsidRPr="00DA0AA4">
        <w:rPr>
          <w:rFonts w:ascii="Palatino Linotype" w:hAnsi="Palatino Linotype" w:cs="Times New Roman"/>
          <w:i/>
          <w:color w:val="000000"/>
          <w:sz w:val="24"/>
          <w:szCs w:val="24"/>
        </w:rPr>
        <w:t xml:space="preserve"> </w:t>
      </w:r>
      <w:proofErr w:type="spellStart"/>
      <w:r w:rsidR="000E5C5A" w:rsidRPr="00DA0AA4">
        <w:rPr>
          <w:rFonts w:ascii="Palatino Linotype" w:hAnsi="Palatino Linotype" w:cs="Times New Roman"/>
          <w:i/>
          <w:color w:val="000000"/>
          <w:sz w:val="24"/>
          <w:szCs w:val="24"/>
        </w:rPr>
        <w:t>quam</w:t>
      </w:r>
      <w:proofErr w:type="spellEnd"/>
      <w:r w:rsidRPr="00DA0AA4">
        <w:rPr>
          <w:rFonts w:ascii="Palatino Linotype" w:hAnsi="Palatino Linotype" w:cs="Times New Roman"/>
          <w:i/>
          <w:color w:val="000000"/>
          <w:sz w:val="24"/>
          <w:szCs w:val="24"/>
        </w:rPr>
        <w:t xml:space="preserve"> </w:t>
      </w:r>
      <w:proofErr w:type="spellStart"/>
      <w:r w:rsidR="000E5C5A" w:rsidRPr="00DA0AA4">
        <w:rPr>
          <w:rFonts w:ascii="Palatino Linotype" w:hAnsi="Palatino Linotype" w:cs="Times New Roman"/>
          <w:i/>
          <w:color w:val="000000"/>
          <w:sz w:val="24"/>
          <w:szCs w:val="24"/>
        </w:rPr>
        <w:t>p</w:t>
      </w:r>
      <w:r w:rsidRPr="00DA0AA4">
        <w:rPr>
          <w:rFonts w:ascii="Palatino Linotype" w:hAnsi="Palatino Linotype" w:cs="Times New Roman"/>
          <w:i/>
          <w:color w:val="000000"/>
          <w:sz w:val="24"/>
          <w:szCs w:val="24"/>
        </w:rPr>
        <w:t>rodesse</w:t>
      </w:r>
      <w:proofErr w:type="spellEnd"/>
      <w:r w:rsidR="000E5C5A"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non tanto dominare </w:t>
      </w:r>
      <w:r w:rsidR="00D760A3" w:rsidRPr="00DA0AA4">
        <w:rPr>
          <w:rFonts w:ascii="Palatino Linotype" w:hAnsi="Palatino Linotype" w:cs="Times New Roman"/>
          <w:color w:val="000000"/>
          <w:sz w:val="24"/>
          <w:szCs w:val="24"/>
        </w:rPr>
        <w:t>(</w:t>
      </w:r>
      <w:proofErr w:type="spellStart"/>
      <w:r w:rsidR="00D760A3" w:rsidRPr="00DA0AA4">
        <w:rPr>
          <w:rFonts w:ascii="Palatino Linotype" w:hAnsi="Palatino Linotype" w:cs="Times New Roman"/>
          <w:i/>
          <w:color w:val="000000"/>
          <w:sz w:val="24"/>
          <w:szCs w:val="24"/>
        </w:rPr>
        <w:t>pra</w:t>
      </w:r>
      <w:r w:rsidR="00FD40F2" w:rsidRPr="00DA0AA4">
        <w:rPr>
          <w:rFonts w:ascii="Palatino Linotype" w:hAnsi="Palatino Linotype" w:cs="Times New Roman"/>
          <w:i/>
          <w:color w:val="000000"/>
          <w:sz w:val="24"/>
          <w:szCs w:val="24"/>
        </w:rPr>
        <w:t>e</w:t>
      </w:r>
      <w:r w:rsidR="00D760A3" w:rsidRPr="00DA0AA4">
        <w:rPr>
          <w:rFonts w:ascii="Palatino Linotype" w:hAnsi="Palatino Linotype" w:cs="Times New Roman"/>
          <w:i/>
          <w:color w:val="000000"/>
          <w:sz w:val="24"/>
          <w:szCs w:val="24"/>
        </w:rPr>
        <w:t>esse</w:t>
      </w:r>
      <w:proofErr w:type="spellEnd"/>
      <w:r w:rsidR="00D760A3" w:rsidRPr="00DA0AA4">
        <w:rPr>
          <w:rFonts w:ascii="Palatino Linotype" w:hAnsi="Palatino Linotype" w:cs="Times New Roman"/>
          <w:color w:val="000000"/>
          <w:sz w:val="24"/>
          <w:szCs w:val="24"/>
        </w:rPr>
        <w:t xml:space="preserve">), </w:t>
      </w:r>
      <w:r w:rsidRPr="00DA0AA4">
        <w:rPr>
          <w:rFonts w:ascii="Palatino Linotype" w:hAnsi="Palatino Linotype" w:cs="Times New Roman"/>
          <w:color w:val="000000"/>
          <w:sz w:val="24"/>
          <w:szCs w:val="24"/>
        </w:rPr>
        <w:t>quanto giovare</w:t>
      </w:r>
      <w:r w:rsidR="00D760A3" w:rsidRPr="00DA0AA4">
        <w:rPr>
          <w:rFonts w:ascii="Palatino Linotype" w:hAnsi="Palatino Linotype" w:cs="Times New Roman"/>
          <w:color w:val="000000"/>
          <w:sz w:val="24"/>
          <w:szCs w:val="24"/>
        </w:rPr>
        <w:t xml:space="preserve"> (</w:t>
      </w:r>
      <w:proofErr w:type="spellStart"/>
      <w:r w:rsidR="00D760A3" w:rsidRPr="00DA0AA4">
        <w:rPr>
          <w:rFonts w:ascii="Palatino Linotype" w:hAnsi="Palatino Linotype" w:cs="Times New Roman"/>
          <w:i/>
          <w:color w:val="000000"/>
          <w:sz w:val="24"/>
          <w:szCs w:val="24"/>
        </w:rPr>
        <w:t>prodesse</w:t>
      </w:r>
      <w:proofErr w:type="spellEnd"/>
      <w:r w:rsidR="00D760A3" w:rsidRPr="00DA0AA4">
        <w:rPr>
          <w:rFonts w:ascii="Palatino Linotype" w:hAnsi="Palatino Linotype" w:cs="Times New Roman"/>
          <w:color w:val="000000"/>
          <w:sz w:val="24"/>
          <w:szCs w:val="24"/>
        </w:rPr>
        <w:t>)”</w:t>
      </w:r>
      <w:r w:rsidR="00DD7B7F" w:rsidRPr="00DA0AA4">
        <w:rPr>
          <w:rFonts w:ascii="Palatino Linotype" w:hAnsi="Palatino Linotype" w:cs="Times New Roman"/>
          <w:color w:val="000000"/>
          <w:sz w:val="24"/>
          <w:szCs w:val="24"/>
        </w:rPr>
        <w:t>,</w:t>
      </w:r>
      <w:r w:rsidR="00D760A3" w:rsidRPr="00DA0AA4">
        <w:rPr>
          <w:rFonts w:ascii="Palatino Linotype" w:hAnsi="Palatino Linotype" w:cs="Times New Roman"/>
          <w:color w:val="000000"/>
          <w:sz w:val="24"/>
          <w:szCs w:val="24"/>
        </w:rPr>
        <w:t xml:space="preserve"> </w:t>
      </w:r>
      <w:r w:rsidRPr="00DA0AA4">
        <w:rPr>
          <w:rFonts w:ascii="Palatino Linotype" w:hAnsi="Palatino Linotype" w:cs="Times New Roman"/>
          <w:color w:val="000000"/>
          <w:sz w:val="24"/>
          <w:szCs w:val="24"/>
        </w:rPr>
        <w:t>ama ripetere Sant’Agostino</w:t>
      </w:r>
      <w:r w:rsidR="00D760A3" w:rsidRPr="00DA0AA4">
        <w:rPr>
          <w:rFonts w:ascii="Palatino Linotype" w:hAnsi="Palatino Linotype" w:cs="Times New Roman"/>
          <w:color w:val="000000"/>
          <w:sz w:val="24"/>
          <w:szCs w:val="24"/>
        </w:rPr>
        <w:t>, cui fa eco</w:t>
      </w:r>
      <w:r w:rsidRPr="00DA0AA4">
        <w:rPr>
          <w:rFonts w:ascii="Palatino Linotype" w:hAnsi="Palatino Linotype" w:cs="Times New Roman"/>
          <w:color w:val="000000"/>
          <w:sz w:val="24"/>
          <w:szCs w:val="24"/>
        </w:rPr>
        <w:t xml:space="preserve"> con le stesse parole San Benedetto parlando dell’abate</w:t>
      </w:r>
      <w:r w:rsidR="00D760A3" w:rsidRPr="00DA0AA4">
        <w:rPr>
          <w:rFonts w:ascii="Palatino Linotype" w:hAnsi="Palatino Linotype" w:cs="Times New Roman"/>
          <w:color w:val="000000"/>
          <w:sz w:val="24"/>
          <w:szCs w:val="24"/>
        </w:rPr>
        <w:t xml:space="preserve"> (pp. 88-89).</w:t>
      </w:r>
    </w:p>
    <w:p w:rsidR="000406A8" w:rsidRPr="00DA0AA4" w:rsidRDefault="00192086" w:rsidP="00DA0AA4">
      <w:pPr>
        <w:spacing w:after="0" w:line="240" w:lineRule="auto"/>
        <w:jc w:val="both"/>
        <w:rPr>
          <w:rFonts w:ascii="Palatino Linotype" w:hAnsi="Palatino Linotype" w:cs="Times New Roman"/>
          <w:color w:val="000000"/>
          <w:sz w:val="24"/>
          <w:szCs w:val="24"/>
        </w:rPr>
      </w:pPr>
      <w:r w:rsidRPr="00DA0AA4">
        <w:rPr>
          <w:rFonts w:ascii="Palatino Linotype" w:hAnsi="Palatino Linotype" w:cs="Times New Roman"/>
          <w:color w:val="000000"/>
          <w:sz w:val="24"/>
          <w:szCs w:val="24"/>
        </w:rPr>
        <w:t>Il vescovo</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dunque</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e con lui modo derivato ogni sacerdote</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è </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araldo della fede</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dottore autentico</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rivestito dell’autorità di Cristo</w:t>
      </w:r>
      <w:r w:rsidR="00D760A3" w:rsidRPr="00DA0AA4">
        <w:rPr>
          <w:rFonts w:ascii="Palatino Linotype" w:hAnsi="Palatino Linotype" w:cs="Times New Roman"/>
          <w:color w:val="000000"/>
          <w:sz w:val="24"/>
          <w:szCs w:val="24"/>
        </w:rPr>
        <w:t>” (LG n.25</w:t>
      </w:r>
      <w:proofErr w:type="gramStart"/>
      <w:r w:rsidR="00D760A3" w:rsidRPr="00DA0AA4">
        <w:rPr>
          <w:rFonts w:ascii="Palatino Linotype" w:hAnsi="Palatino Linotype" w:cs="Times New Roman"/>
          <w:color w:val="000000"/>
          <w:sz w:val="24"/>
          <w:szCs w:val="24"/>
        </w:rPr>
        <w:t xml:space="preserve">); </w:t>
      </w:r>
      <w:r w:rsidRPr="00DA0AA4">
        <w:rPr>
          <w:rFonts w:ascii="Palatino Linotype" w:hAnsi="Palatino Linotype" w:cs="Times New Roman"/>
          <w:color w:val="000000"/>
          <w:sz w:val="24"/>
          <w:szCs w:val="24"/>
        </w:rPr>
        <w:t xml:space="preserve"> continua</w:t>
      </w:r>
      <w:proofErr w:type="gramEnd"/>
      <w:r w:rsidRPr="00DA0AA4">
        <w:rPr>
          <w:rFonts w:ascii="Palatino Linotype" w:hAnsi="Palatino Linotype" w:cs="Times New Roman"/>
          <w:color w:val="000000"/>
          <w:sz w:val="24"/>
          <w:szCs w:val="24"/>
        </w:rPr>
        <w:t xml:space="preserve"> la missione di lui </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il grande profeta che</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con la testimonian</w:t>
      </w:r>
      <w:r w:rsidR="00D760A3" w:rsidRPr="00DA0AA4">
        <w:rPr>
          <w:rFonts w:ascii="Palatino Linotype" w:hAnsi="Palatino Linotype" w:cs="Times New Roman"/>
          <w:color w:val="000000"/>
          <w:sz w:val="24"/>
          <w:szCs w:val="24"/>
        </w:rPr>
        <w:t>za della vita e la virtù della P</w:t>
      </w:r>
      <w:r w:rsidRPr="00DA0AA4">
        <w:rPr>
          <w:rFonts w:ascii="Palatino Linotype" w:hAnsi="Palatino Linotype" w:cs="Times New Roman"/>
          <w:color w:val="000000"/>
          <w:sz w:val="24"/>
          <w:szCs w:val="24"/>
        </w:rPr>
        <w:t>arola</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w:t>
      </w:r>
      <w:r w:rsidR="00D760A3" w:rsidRPr="00DA0AA4">
        <w:rPr>
          <w:rFonts w:ascii="Palatino Linotype" w:hAnsi="Palatino Linotype" w:cs="Times New Roman"/>
          <w:color w:val="000000"/>
          <w:sz w:val="24"/>
          <w:szCs w:val="24"/>
        </w:rPr>
        <w:t>ha proclamato il Regno del P</w:t>
      </w:r>
      <w:r w:rsidRPr="00DA0AA4">
        <w:rPr>
          <w:rFonts w:ascii="Palatino Linotype" w:hAnsi="Palatino Linotype" w:cs="Times New Roman"/>
          <w:color w:val="000000"/>
          <w:sz w:val="24"/>
          <w:szCs w:val="24"/>
        </w:rPr>
        <w:t>adre</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per mezzo suo Cristo </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adempie al suo ufficio profetico fino alla piena manifestazione della gloria</w:t>
      </w:r>
      <w:r w:rsidR="00D760A3" w:rsidRPr="00DA0AA4">
        <w:rPr>
          <w:rFonts w:ascii="Palatino Linotype" w:hAnsi="Palatino Linotype" w:cs="Times New Roman"/>
          <w:color w:val="000000"/>
          <w:sz w:val="24"/>
          <w:szCs w:val="24"/>
        </w:rPr>
        <w:t>” (LG n. 35). Depositario della P</w:t>
      </w:r>
      <w:r w:rsidRPr="00DA0AA4">
        <w:rPr>
          <w:rFonts w:ascii="Palatino Linotype" w:hAnsi="Palatino Linotype" w:cs="Times New Roman"/>
          <w:color w:val="000000"/>
          <w:sz w:val="24"/>
          <w:szCs w:val="24"/>
        </w:rPr>
        <w:t>arola di Dio</w:t>
      </w:r>
      <w:r w:rsidR="00D760A3" w:rsidRPr="00DA0AA4">
        <w:rPr>
          <w:rFonts w:ascii="Palatino Linotype" w:hAnsi="Palatino Linotype" w:cs="Times New Roman"/>
          <w:color w:val="000000"/>
          <w:sz w:val="24"/>
          <w:szCs w:val="24"/>
        </w:rPr>
        <w:t>, il vescovo “trae dal tesoro della R</w:t>
      </w:r>
      <w:r w:rsidRPr="00DA0AA4">
        <w:rPr>
          <w:rFonts w:ascii="Palatino Linotype" w:hAnsi="Palatino Linotype" w:cs="Times New Roman"/>
          <w:color w:val="000000"/>
          <w:sz w:val="24"/>
          <w:szCs w:val="24"/>
        </w:rPr>
        <w:t>ivelazione cose vecchie e cose nuove</w:t>
      </w:r>
      <w:r w:rsidR="00D760A3" w:rsidRPr="00DA0AA4">
        <w:rPr>
          <w:rFonts w:ascii="Palatino Linotype" w:hAnsi="Palatino Linotype" w:cs="Times New Roman"/>
          <w:color w:val="000000"/>
          <w:sz w:val="24"/>
          <w:szCs w:val="24"/>
        </w:rPr>
        <w:t>” (LG n. 25):</w:t>
      </w:r>
      <w:r w:rsidRPr="00DA0AA4">
        <w:rPr>
          <w:rFonts w:ascii="Palatino Linotype" w:hAnsi="Palatino Linotype" w:cs="Times New Roman"/>
          <w:color w:val="000000"/>
          <w:sz w:val="24"/>
          <w:szCs w:val="24"/>
        </w:rPr>
        <w:t xml:space="preserve"> cose vecchie</w:t>
      </w:r>
      <w:r w:rsidR="00D760A3" w:rsidRPr="00DA0AA4">
        <w:rPr>
          <w:rFonts w:ascii="Palatino Linotype" w:hAnsi="Palatino Linotype" w:cs="Times New Roman"/>
          <w:color w:val="000000"/>
          <w:sz w:val="24"/>
          <w:szCs w:val="24"/>
        </w:rPr>
        <w:t>, perché trasmette</w:t>
      </w:r>
      <w:r w:rsidRPr="00DA0AA4">
        <w:rPr>
          <w:rFonts w:ascii="Palatino Linotype" w:hAnsi="Palatino Linotype" w:cs="Times New Roman"/>
          <w:color w:val="000000"/>
          <w:sz w:val="24"/>
          <w:szCs w:val="24"/>
        </w:rPr>
        <w:t xml:space="preserve"> una parola immutabile</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cose nuove perché inserisce quella parola del vivo dei bisogni e dei problemi del suo tempo</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rendendola di palpitante attualità</w:t>
      </w:r>
      <w:r w:rsidR="00D760A3" w:rsidRPr="00DA0AA4">
        <w:rPr>
          <w:rFonts w:ascii="Palatino Linotype" w:hAnsi="Palatino Linotype" w:cs="Times New Roman"/>
          <w:color w:val="000000"/>
          <w:sz w:val="24"/>
          <w:szCs w:val="24"/>
        </w:rPr>
        <w:t>.</w:t>
      </w:r>
      <w:r w:rsidRPr="00DA0AA4">
        <w:rPr>
          <w:rFonts w:ascii="Palatino Linotype" w:hAnsi="Palatino Linotype" w:cs="Times New Roman"/>
          <w:color w:val="000000"/>
          <w:sz w:val="24"/>
          <w:szCs w:val="24"/>
        </w:rPr>
        <w:t xml:space="preserve"> </w:t>
      </w:r>
      <w:r w:rsidR="00D760A3" w:rsidRPr="00DA0AA4">
        <w:rPr>
          <w:rFonts w:ascii="Palatino Linotype" w:hAnsi="Palatino Linotype" w:cs="Times New Roman"/>
          <w:color w:val="000000"/>
          <w:sz w:val="24"/>
          <w:szCs w:val="24"/>
        </w:rPr>
        <w:t xml:space="preserve">E’ un compito primordiale che si attua </w:t>
      </w:r>
      <w:r w:rsidRPr="00DA0AA4">
        <w:rPr>
          <w:rFonts w:ascii="Palatino Linotype" w:hAnsi="Palatino Linotype" w:cs="Times New Roman"/>
          <w:color w:val="000000"/>
          <w:sz w:val="24"/>
          <w:szCs w:val="24"/>
        </w:rPr>
        <w:t>nel cuore stesso della missione di sacerdot</w:t>
      </w:r>
      <w:r w:rsidR="00D760A3" w:rsidRPr="00DA0AA4">
        <w:rPr>
          <w:rFonts w:ascii="Palatino Linotype" w:hAnsi="Palatino Linotype" w:cs="Times New Roman"/>
          <w:color w:val="000000"/>
          <w:sz w:val="24"/>
          <w:szCs w:val="24"/>
        </w:rPr>
        <w:t>ale (pp. 196-197).</w:t>
      </w:r>
    </w:p>
    <w:sectPr w:rsidR="000406A8" w:rsidRPr="00DA0AA4" w:rsidSect="00BC79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AF05FE"/>
    <w:rsid w:val="000406A8"/>
    <w:rsid w:val="000E5C5A"/>
    <w:rsid w:val="00192086"/>
    <w:rsid w:val="001D797C"/>
    <w:rsid w:val="002138B0"/>
    <w:rsid w:val="003E4D40"/>
    <w:rsid w:val="004311B9"/>
    <w:rsid w:val="00540FFE"/>
    <w:rsid w:val="007035B0"/>
    <w:rsid w:val="00746435"/>
    <w:rsid w:val="008A43D5"/>
    <w:rsid w:val="00AB4968"/>
    <w:rsid w:val="00AF05FE"/>
    <w:rsid w:val="00B52DC6"/>
    <w:rsid w:val="00BC79D1"/>
    <w:rsid w:val="00C51F80"/>
    <w:rsid w:val="00D760A3"/>
    <w:rsid w:val="00DA0AA4"/>
    <w:rsid w:val="00DD7B7F"/>
    <w:rsid w:val="00F312D7"/>
    <w:rsid w:val="00FD40F2"/>
    <w:rsid w:val="00FD7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E5EF6-992E-4D29-8995-78EFC44F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C79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035B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98420">
      <w:bodyDiv w:val="1"/>
      <w:marLeft w:val="0"/>
      <w:marRight w:val="0"/>
      <w:marTop w:val="0"/>
      <w:marBottom w:val="0"/>
      <w:divBdr>
        <w:top w:val="none" w:sz="0" w:space="0" w:color="auto"/>
        <w:left w:val="none" w:sz="0" w:space="0" w:color="auto"/>
        <w:bottom w:val="none" w:sz="0" w:space="0" w:color="auto"/>
        <w:right w:val="none" w:sz="0" w:space="0" w:color="auto"/>
      </w:divBdr>
    </w:div>
    <w:div w:id="170894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2779</Words>
  <Characters>15842</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Carlo Cinquepalmi</cp:lastModifiedBy>
  <cp:revision>3</cp:revision>
  <cp:lastPrinted>2020-12-11T17:09:00Z</cp:lastPrinted>
  <dcterms:created xsi:type="dcterms:W3CDTF">2020-12-11T17:14:00Z</dcterms:created>
  <dcterms:modified xsi:type="dcterms:W3CDTF">2020-12-31T10:20:00Z</dcterms:modified>
</cp:coreProperties>
</file>